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807" w:type="dxa"/>
        <w:tblLook w:val="04A0" w:firstRow="1" w:lastRow="0" w:firstColumn="1" w:lastColumn="0" w:noHBand="0" w:noVBand="1"/>
      </w:tblPr>
      <w:tblGrid>
        <w:gridCol w:w="737"/>
        <w:gridCol w:w="4535"/>
        <w:gridCol w:w="4535"/>
      </w:tblGrid>
      <w:tr w:rsidR="00CB4BF2" w:rsidRPr="0006531B" w14:paraId="675EB0F7" w14:textId="77777777" w:rsidTr="00846510">
        <w:tc>
          <w:tcPr>
            <w:tcW w:w="737" w:type="dxa"/>
          </w:tcPr>
          <w:p w14:paraId="5F5FF250" w14:textId="77777777" w:rsidR="00CB4BF2" w:rsidRPr="00FF51C4" w:rsidRDefault="00CB4BF2" w:rsidP="00846510">
            <w:pPr>
              <w:keepNext/>
              <w:keepLines/>
              <w:outlineLvl w:val="1"/>
              <w:rPr>
                <w:rFonts w:ascii="Arial" w:hAnsi="Arial"/>
                <w:b/>
                <w:bCs/>
                <w:lang w:val="en-US" w:eastAsia="ja-JP"/>
              </w:rPr>
            </w:pPr>
            <w:r w:rsidRPr="00FF51C4">
              <w:rPr>
                <w:rFonts w:ascii="Arial" w:hAnsi="Arial"/>
                <w:b/>
                <w:bCs/>
                <w:lang w:val="en-US" w:eastAsia="ja-JP"/>
              </w:rPr>
              <w:t xml:space="preserve">Eil. </w:t>
            </w:r>
            <w:proofErr w:type="gramStart"/>
            <w:r w:rsidRPr="00FF51C4">
              <w:rPr>
                <w:rFonts w:ascii="Arial" w:hAnsi="Arial"/>
                <w:b/>
                <w:bCs/>
                <w:lang w:val="en-US" w:eastAsia="ja-JP"/>
              </w:rPr>
              <w:t>Nr./</w:t>
            </w:r>
            <w:proofErr w:type="gramEnd"/>
            <w:r w:rsidRPr="00FF51C4">
              <w:rPr>
                <w:rFonts w:ascii="Arial" w:hAnsi="Arial"/>
                <w:b/>
                <w:bCs/>
                <w:lang w:val="en-US" w:eastAsia="ja-JP"/>
              </w:rPr>
              <w:t xml:space="preserve"> No</w:t>
            </w:r>
          </w:p>
        </w:tc>
        <w:tc>
          <w:tcPr>
            <w:tcW w:w="4535" w:type="dxa"/>
          </w:tcPr>
          <w:p w14:paraId="7EDFC864" w14:textId="3BC26349" w:rsidR="00CB4BF2" w:rsidRPr="00FF51C4" w:rsidRDefault="00CB4BF2" w:rsidP="00846510">
            <w:pPr>
              <w:keepNext/>
              <w:keepLines/>
              <w:jc w:val="center"/>
              <w:outlineLvl w:val="1"/>
              <w:rPr>
                <w:rFonts w:ascii="Arial" w:hAnsi="Arial"/>
                <w:b/>
                <w:u w:val="single"/>
                <w:lang w:eastAsia="ja-JP"/>
              </w:rPr>
            </w:pPr>
            <w:r w:rsidRPr="00752382">
              <w:rPr>
                <w:rFonts w:ascii="Arial" w:hAnsi="Arial"/>
                <w:b/>
                <w:u w:val="single"/>
                <w:lang w:eastAsia="ja-JP"/>
              </w:rPr>
              <w:t xml:space="preserve">Annex </w:t>
            </w:r>
            <w:r w:rsidR="00752382" w:rsidRPr="00752382">
              <w:rPr>
                <w:rFonts w:ascii="Arial" w:hAnsi="Arial"/>
                <w:b/>
                <w:u w:val="single"/>
                <w:lang w:eastAsia="ja-JP"/>
              </w:rPr>
              <w:t>Nr.</w:t>
            </w:r>
            <w:r w:rsidR="00752382">
              <w:rPr>
                <w:rFonts w:ascii="Arial" w:hAnsi="Arial"/>
                <w:b/>
                <w:u w:val="single"/>
                <w:lang w:eastAsia="ja-JP"/>
              </w:rPr>
              <w:t xml:space="preserve"> 3</w:t>
            </w:r>
            <w:r w:rsidRPr="00FF51C4">
              <w:rPr>
                <w:rFonts w:ascii="Arial" w:hAnsi="Arial"/>
                <w:b/>
                <w:u w:val="single"/>
                <w:lang w:eastAsia="ja-JP"/>
              </w:rPr>
              <w:t xml:space="preserve"> to the Technical Specification</w:t>
            </w:r>
          </w:p>
          <w:p w14:paraId="6A17A2A8" w14:textId="7865131B" w:rsidR="00CB4BF2" w:rsidRPr="0006531B" w:rsidRDefault="00CB4BF2" w:rsidP="00846510">
            <w:pPr>
              <w:keepNext/>
              <w:keepLines/>
              <w:jc w:val="center"/>
              <w:outlineLvl w:val="1"/>
              <w:rPr>
                <w:rFonts w:ascii="Arial" w:hAnsi="Arial"/>
                <w:b/>
                <w:lang w:eastAsia="ja-JP"/>
              </w:rPr>
            </w:pPr>
            <w:r w:rsidRPr="00FF51C4">
              <w:rPr>
                <w:rFonts w:ascii="Arial" w:hAnsi="Arial"/>
                <w:b/>
                <w:u w:val="single"/>
                <w:lang w:eastAsia="ja-JP"/>
              </w:rPr>
              <w:t xml:space="preserve">„Requirements for support and maintenance </w:t>
            </w:r>
            <w:proofErr w:type="gramStart"/>
            <w:r w:rsidRPr="00FF51C4">
              <w:rPr>
                <w:rFonts w:ascii="Arial" w:hAnsi="Arial"/>
                <w:b/>
                <w:u w:val="single"/>
                <w:lang w:eastAsia="ja-JP"/>
              </w:rPr>
              <w:t>services“</w:t>
            </w:r>
            <w:proofErr w:type="gramEnd"/>
          </w:p>
        </w:tc>
        <w:tc>
          <w:tcPr>
            <w:tcW w:w="4535" w:type="dxa"/>
            <w:tcBorders>
              <w:bottom w:val="single" w:sz="4" w:space="0" w:color="auto"/>
            </w:tcBorders>
          </w:tcPr>
          <w:p w14:paraId="27C7EA77" w14:textId="5C5A0D62" w:rsidR="00CB4BF2" w:rsidRPr="001B7E44" w:rsidRDefault="00CB4BF2" w:rsidP="00846510">
            <w:pPr>
              <w:keepNext/>
              <w:keepLines/>
              <w:jc w:val="center"/>
              <w:outlineLvl w:val="1"/>
              <w:rPr>
                <w:rFonts w:ascii="Arial" w:hAnsi="Arial"/>
                <w:b/>
                <w:u w:val="single"/>
                <w:lang w:val="lt-LT" w:eastAsia="ja-JP"/>
              </w:rPr>
            </w:pPr>
            <w:r w:rsidRPr="001B7E44">
              <w:rPr>
                <w:rFonts w:ascii="Arial" w:hAnsi="Arial"/>
                <w:b/>
                <w:u w:val="single"/>
                <w:lang w:val="lt-LT" w:eastAsia="ja-JP"/>
              </w:rPr>
              <w:t xml:space="preserve">Techninės specifikacijos priedas Nr. </w:t>
            </w:r>
            <w:r w:rsidR="001B7E44" w:rsidRPr="001B7E44">
              <w:rPr>
                <w:rFonts w:ascii="Arial" w:hAnsi="Arial"/>
                <w:b/>
                <w:u w:val="single"/>
                <w:lang w:val="lt-LT" w:eastAsia="ja-JP"/>
              </w:rPr>
              <w:t>3</w:t>
            </w:r>
          </w:p>
          <w:p w14:paraId="3B7A8C21" w14:textId="3E98FA01" w:rsidR="00CB4BF2" w:rsidRPr="001B7E44" w:rsidRDefault="00CB4BF2" w:rsidP="00846510">
            <w:pPr>
              <w:keepNext/>
              <w:keepLines/>
              <w:jc w:val="center"/>
              <w:outlineLvl w:val="1"/>
              <w:rPr>
                <w:rFonts w:ascii="Arial" w:hAnsi="Arial"/>
                <w:lang w:val="lt-LT" w:eastAsia="ja-JP"/>
              </w:rPr>
            </w:pPr>
            <w:r w:rsidRPr="001B7E44">
              <w:rPr>
                <w:rFonts w:ascii="Arial" w:hAnsi="Arial"/>
                <w:b/>
                <w:u w:val="single"/>
                <w:lang w:val="lt-LT" w:eastAsia="ja-JP"/>
              </w:rPr>
              <w:t>„Reikalavimai palaikymo ir priežiūros paslaugoms“</w:t>
            </w:r>
          </w:p>
        </w:tc>
      </w:tr>
      <w:tr w:rsidR="00CB4BF2" w:rsidRPr="001D71EF" w14:paraId="074841CC" w14:textId="77777777" w:rsidTr="00846510">
        <w:tc>
          <w:tcPr>
            <w:tcW w:w="737" w:type="dxa"/>
          </w:tcPr>
          <w:p w14:paraId="36B7F1E9" w14:textId="77777777" w:rsidR="00CB4BF2" w:rsidRPr="001D71EF" w:rsidRDefault="00CB4BF2" w:rsidP="00846510">
            <w:pPr>
              <w:keepNext/>
              <w:keepLines/>
              <w:outlineLvl w:val="1"/>
              <w:rPr>
                <w:rFonts w:ascii="Arial" w:hAnsi="Arial"/>
                <w:b/>
                <w:color w:val="000000" w:themeColor="text1"/>
                <w:lang w:eastAsia="ja-JP"/>
              </w:rPr>
            </w:pPr>
            <w:r w:rsidRPr="0006531B">
              <w:rPr>
                <w:rFonts w:ascii="Arial" w:hAnsi="Arial"/>
                <w:b/>
                <w:color w:val="000000" w:themeColor="text1"/>
                <w:lang w:eastAsia="ja-JP"/>
              </w:rPr>
              <w:t>1.</w:t>
            </w:r>
          </w:p>
        </w:tc>
        <w:tc>
          <w:tcPr>
            <w:tcW w:w="4535" w:type="dxa"/>
          </w:tcPr>
          <w:p w14:paraId="49C84CFD" w14:textId="77777777" w:rsidR="00CB4BF2" w:rsidRPr="001D71EF" w:rsidRDefault="00CB4BF2" w:rsidP="00846510">
            <w:pPr>
              <w:keepNext/>
              <w:keepLines/>
              <w:outlineLvl w:val="1"/>
              <w:rPr>
                <w:rFonts w:ascii="Arial" w:hAnsi="Arial"/>
                <w:b/>
                <w:color w:val="000000" w:themeColor="text1"/>
                <w:lang w:eastAsia="ja-JP"/>
              </w:rPr>
            </w:pPr>
            <w:r w:rsidRPr="0006531B">
              <w:rPr>
                <w:rFonts w:ascii="Arial" w:hAnsi="Arial"/>
                <w:b/>
                <w:color w:val="000000" w:themeColor="text1"/>
                <w:lang w:eastAsia="ja-JP"/>
              </w:rPr>
              <w:t>DEFINITIONS</w:t>
            </w:r>
          </w:p>
        </w:tc>
        <w:tc>
          <w:tcPr>
            <w:tcW w:w="4535" w:type="dxa"/>
            <w:tcBorders>
              <w:top w:val="single" w:sz="4" w:space="0" w:color="auto"/>
            </w:tcBorders>
          </w:tcPr>
          <w:p w14:paraId="243E5B7B" w14:textId="77777777" w:rsidR="00CB4BF2" w:rsidRPr="001B7E44" w:rsidRDefault="00CB4BF2" w:rsidP="00846510">
            <w:pPr>
              <w:keepNext/>
              <w:keepLines/>
              <w:outlineLvl w:val="1"/>
              <w:rPr>
                <w:rFonts w:ascii="Arial" w:hAnsi="Arial"/>
                <w:b/>
                <w:color w:val="000000" w:themeColor="text1"/>
                <w:lang w:val="lt-LT" w:eastAsia="ja-JP"/>
              </w:rPr>
            </w:pPr>
            <w:r w:rsidRPr="001B7E44">
              <w:rPr>
                <w:rFonts w:ascii="Arial" w:hAnsi="Arial"/>
                <w:b/>
                <w:color w:val="000000" w:themeColor="text1"/>
                <w:lang w:val="lt-LT" w:eastAsia="ja-JP"/>
              </w:rPr>
              <w:t>SĄVOKOS</w:t>
            </w:r>
          </w:p>
        </w:tc>
      </w:tr>
      <w:tr w:rsidR="00CB4BF2" w:rsidRPr="00F16EAF" w14:paraId="6F299408" w14:textId="77777777" w:rsidTr="00846510">
        <w:tc>
          <w:tcPr>
            <w:tcW w:w="737" w:type="dxa"/>
          </w:tcPr>
          <w:p w14:paraId="7A10E6DA"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1.1</w:t>
            </w:r>
          </w:p>
        </w:tc>
        <w:tc>
          <w:tcPr>
            <w:tcW w:w="4535" w:type="dxa"/>
          </w:tcPr>
          <w:p w14:paraId="75753ECA" w14:textId="77777777" w:rsidR="00CB4BF2" w:rsidRPr="00271404" w:rsidRDefault="00CB4BF2" w:rsidP="00846510">
            <w:pPr>
              <w:spacing w:line="256" w:lineRule="auto"/>
              <w:jc w:val="both"/>
              <w:rPr>
                <w:rFonts w:ascii="Arial" w:hAnsi="Arial"/>
                <w:color w:val="000000" w:themeColor="text1"/>
                <w:sz w:val="22"/>
                <w:szCs w:val="22"/>
                <w:lang w:eastAsia="ja-JP"/>
              </w:rPr>
            </w:pPr>
            <w:r w:rsidRPr="00271404">
              <w:rPr>
                <w:rFonts w:ascii="Arial" w:hAnsi="Arial"/>
                <w:b/>
                <w:color w:val="000000" w:themeColor="text1"/>
                <w:sz w:val="22"/>
                <w:szCs w:val="22"/>
                <w:lang w:eastAsia="ja-JP"/>
              </w:rPr>
              <w:t>System malfunction</w:t>
            </w:r>
            <w:r w:rsidRPr="00271404">
              <w:rPr>
                <w:rFonts w:ascii="Arial" w:hAnsi="Arial"/>
                <w:color w:val="000000" w:themeColor="text1"/>
                <w:sz w:val="22"/>
                <w:szCs w:val="22"/>
                <w:lang w:eastAsia="ja-JP"/>
              </w:rPr>
              <w:t xml:space="preserve"> - Software malfunctions that are experienced by the system user. They make it difficult to work with the System, work with the System becomes impossible, the function does not perform or does not perform correctly according to its purpose, distorts or provides incorrect data, data does not correspond to reality, the format of the data provided does not correspond to the agreed solutions or any of the information is lost.</w:t>
            </w:r>
          </w:p>
        </w:tc>
        <w:tc>
          <w:tcPr>
            <w:tcW w:w="4535" w:type="dxa"/>
          </w:tcPr>
          <w:p w14:paraId="2DF6C67E" w14:textId="77777777" w:rsidR="00CB4BF2" w:rsidRPr="001B7E44" w:rsidRDefault="00CB4BF2" w:rsidP="00846510">
            <w:pPr>
              <w:keepNext/>
              <w:keepLines/>
              <w:jc w:val="both"/>
              <w:outlineLvl w:val="1"/>
              <w:rPr>
                <w:rFonts w:ascii="Arial" w:hAnsi="Arial"/>
                <w:color w:val="000000" w:themeColor="text1"/>
                <w:sz w:val="22"/>
                <w:szCs w:val="22"/>
                <w:lang w:val="lt-LT" w:eastAsia="ja-JP"/>
              </w:rPr>
            </w:pPr>
            <w:r w:rsidRPr="001B7E44">
              <w:rPr>
                <w:rFonts w:ascii="Arial" w:hAnsi="Arial"/>
                <w:b/>
                <w:bCs/>
                <w:color w:val="000000" w:themeColor="text1"/>
                <w:sz w:val="22"/>
                <w:szCs w:val="22"/>
                <w:lang w:val="lt-LT" w:eastAsia="ja-JP"/>
              </w:rPr>
              <w:t xml:space="preserve">Sistemos sutrikimai </w:t>
            </w:r>
            <w:r w:rsidRPr="001B7E44">
              <w:rPr>
                <w:rFonts w:ascii="Arial" w:hAnsi="Arial"/>
                <w:color w:val="000000" w:themeColor="text1"/>
                <w:sz w:val="22"/>
                <w:szCs w:val="22"/>
                <w:lang w:val="lt-LT" w:eastAsia="ja-JP"/>
              </w:rPr>
              <w:t>– Programinės įrangos veikimo sutrikimai, kurie juntami sistemos naudotojui, apsunkina darbą su Sistema, darbas su Sistema tampa neįmanomas, funkcija neatlieka, netinkamai atlieka savo paskirtį, iškraipomi, pateikiami neteisingi, tikrovės neatitinkantys duomenys, pateikiamų duomenų formatas neatitinka suderintiems sprendimams, prarandama bet kokia informacija.</w:t>
            </w:r>
          </w:p>
        </w:tc>
      </w:tr>
      <w:tr w:rsidR="00CB4BF2" w:rsidRPr="00F16EAF" w14:paraId="46507C89" w14:textId="77777777" w:rsidTr="00846510">
        <w:tc>
          <w:tcPr>
            <w:tcW w:w="737" w:type="dxa"/>
          </w:tcPr>
          <w:p w14:paraId="2920E2F4"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1.2</w:t>
            </w:r>
          </w:p>
        </w:tc>
        <w:tc>
          <w:tcPr>
            <w:tcW w:w="4535" w:type="dxa"/>
          </w:tcPr>
          <w:p w14:paraId="6DAF81C8" w14:textId="77777777" w:rsidR="00CB4BF2" w:rsidRPr="00271404" w:rsidRDefault="00CB4BF2" w:rsidP="00846510">
            <w:pPr>
              <w:spacing w:line="256" w:lineRule="auto"/>
              <w:jc w:val="both"/>
              <w:rPr>
                <w:rFonts w:ascii="Arial" w:hAnsi="Arial"/>
                <w:b/>
                <w:color w:val="000000" w:themeColor="text1"/>
                <w:sz w:val="22"/>
                <w:szCs w:val="22"/>
                <w:lang w:eastAsia="ja-JP"/>
              </w:rPr>
            </w:pPr>
            <w:r w:rsidRPr="00271404">
              <w:rPr>
                <w:rFonts w:ascii="Arial" w:hAnsi="Arial"/>
                <w:b/>
                <w:color w:val="000000" w:themeColor="text1"/>
                <w:sz w:val="22"/>
                <w:szCs w:val="22"/>
                <w:lang w:eastAsia="ja-JP"/>
              </w:rPr>
              <w:t xml:space="preserve">Reaction time – </w:t>
            </w:r>
            <w:r w:rsidRPr="00271404">
              <w:rPr>
                <w:rFonts w:ascii="Arial" w:hAnsi="Arial"/>
                <w:bCs/>
                <w:color w:val="000000" w:themeColor="text1"/>
                <w:sz w:val="22"/>
                <w:szCs w:val="22"/>
                <w:lang w:eastAsia="ja-JP"/>
              </w:rPr>
              <w:t>mean the time interval from receiving a message from the Buyer to the commencement of its solution.</w:t>
            </w:r>
          </w:p>
        </w:tc>
        <w:tc>
          <w:tcPr>
            <w:tcW w:w="4535" w:type="dxa"/>
          </w:tcPr>
          <w:p w14:paraId="0112B904" w14:textId="7F5773C0" w:rsidR="00CB4BF2" w:rsidRPr="001B7E44" w:rsidRDefault="00CB4BF2" w:rsidP="00846510">
            <w:pPr>
              <w:keepNext/>
              <w:keepLines/>
              <w:jc w:val="both"/>
              <w:outlineLvl w:val="1"/>
              <w:rPr>
                <w:rFonts w:ascii="Arial" w:hAnsi="Arial"/>
                <w:b/>
                <w:bCs/>
                <w:color w:val="000000" w:themeColor="text1"/>
                <w:sz w:val="22"/>
                <w:szCs w:val="22"/>
                <w:lang w:val="lt-LT" w:eastAsia="ja-JP"/>
              </w:rPr>
            </w:pPr>
            <w:r w:rsidRPr="001B7E44">
              <w:rPr>
                <w:rFonts w:ascii="Arial" w:hAnsi="Arial"/>
                <w:b/>
                <w:bCs/>
                <w:color w:val="000000" w:themeColor="text1"/>
                <w:sz w:val="22"/>
                <w:szCs w:val="22"/>
                <w:lang w:val="lt-LT" w:eastAsia="ja-JP"/>
              </w:rPr>
              <w:t xml:space="preserve">Reakcijos laikas – </w:t>
            </w:r>
            <w:r w:rsidRPr="001B7E44">
              <w:rPr>
                <w:rFonts w:ascii="Arial" w:hAnsi="Arial"/>
                <w:color w:val="000000" w:themeColor="text1"/>
                <w:sz w:val="22"/>
                <w:szCs w:val="22"/>
                <w:lang w:val="lt-LT" w:eastAsia="ja-JP"/>
              </w:rPr>
              <w:t xml:space="preserve">laiko tarpsnis nuo pranešimo iš </w:t>
            </w:r>
            <w:r w:rsidR="00794685" w:rsidRPr="001B7E44">
              <w:rPr>
                <w:rFonts w:ascii="Arial" w:hAnsi="Arial"/>
                <w:color w:val="000000" w:themeColor="text1"/>
                <w:sz w:val="22"/>
                <w:szCs w:val="22"/>
                <w:lang w:val="lt-LT" w:eastAsia="ja-JP"/>
              </w:rPr>
              <w:t>Užsakovo</w:t>
            </w:r>
            <w:r w:rsidRPr="001B7E44">
              <w:rPr>
                <w:rFonts w:ascii="Arial" w:hAnsi="Arial"/>
                <w:color w:val="000000" w:themeColor="text1"/>
                <w:sz w:val="22"/>
                <w:szCs w:val="22"/>
                <w:lang w:val="lt-LT" w:eastAsia="ja-JP"/>
              </w:rPr>
              <w:t xml:space="preserve"> gavimo iki jo sprendimo pradžios.</w:t>
            </w:r>
          </w:p>
        </w:tc>
      </w:tr>
      <w:tr w:rsidR="00CB4BF2" w:rsidRPr="00F16EAF" w14:paraId="7BEDDAB4" w14:textId="77777777" w:rsidTr="00846510">
        <w:tc>
          <w:tcPr>
            <w:tcW w:w="737" w:type="dxa"/>
          </w:tcPr>
          <w:p w14:paraId="18C66273"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1.3</w:t>
            </w:r>
          </w:p>
        </w:tc>
        <w:tc>
          <w:tcPr>
            <w:tcW w:w="4535" w:type="dxa"/>
          </w:tcPr>
          <w:p w14:paraId="0DBB8A15" w14:textId="77777777" w:rsidR="00CB4BF2" w:rsidRPr="00271404" w:rsidRDefault="00CB4BF2" w:rsidP="00846510">
            <w:pPr>
              <w:spacing w:line="256" w:lineRule="auto"/>
              <w:jc w:val="both"/>
              <w:rPr>
                <w:rFonts w:ascii="Arial" w:hAnsi="Arial"/>
                <w:b/>
                <w:color w:val="000000" w:themeColor="text1"/>
                <w:sz w:val="22"/>
                <w:szCs w:val="22"/>
                <w:lang w:eastAsia="ja-JP"/>
              </w:rPr>
            </w:pPr>
            <w:r w:rsidRPr="00271404">
              <w:rPr>
                <w:rFonts w:ascii="Arial" w:hAnsi="Arial"/>
                <w:b/>
                <w:color w:val="000000" w:themeColor="text1"/>
                <w:sz w:val="22"/>
                <w:szCs w:val="22"/>
                <w:lang w:eastAsia="ja-JP"/>
              </w:rPr>
              <w:t>Solution Time / Troubleshooting Time</w:t>
            </w:r>
            <w:r w:rsidRPr="00271404">
              <w:rPr>
                <w:rFonts w:ascii="Arial" w:hAnsi="Arial"/>
                <w:color w:val="000000" w:themeColor="text1"/>
                <w:sz w:val="22"/>
                <w:szCs w:val="22"/>
                <w:lang w:eastAsia="ja-JP"/>
              </w:rPr>
              <w:t xml:space="preserve"> - the </w:t>
            </w:r>
            <w:proofErr w:type="gramStart"/>
            <w:r w:rsidRPr="00271404">
              <w:rPr>
                <w:rFonts w:ascii="Arial" w:hAnsi="Arial"/>
                <w:color w:val="000000" w:themeColor="text1"/>
                <w:sz w:val="22"/>
                <w:szCs w:val="22"/>
                <w:lang w:eastAsia="ja-JP"/>
              </w:rPr>
              <w:t>time period</w:t>
            </w:r>
            <w:proofErr w:type="gramEnd"/>
            <w:r w:rsidRPr="00271404">
              <w:rPr>
                <w:rFonts w:ascii="Arial" w:hAnsi="Arial"/>
                <w:color w:val="000000" w:themeColor="text1"/>
                <w:sz w:val="22"/>
                <w:szCs w:val="22"/>
                <w:lang w:eastAsia="ja-JP"/>
              </w:rPr>
              <w:t xml:space="preserve"> from the receipt of the notification from the Customer to the resolution of the incident, restoring full functionality.</w:t>
            </w:r>
          </w:p>
        </w:tc>
        <w:tc>
          <w:tcPr>
            <w:tcW w:w="4535" w:type="dxa"/>
          </w:tcPr>
          <w:p w14:paraId="6EACF2DC" w14:textId="77777777" w:rsidR="00CB4BF2" w:rsidRPr="001B7E44" w:rsidRDefault="00CB4BF2" w:rsidP="00846510">
            <w:pPr>
              <w:keepNext/>
              <w:keepLines/>
              <w:jc w:val="both"/>
              <w:outlineLvl w:val="1"/>
              <w:rPr>
                <w:rFonts w:ascii="Arial" w:hAnsi="Arial"/>
                <w:b/>
                <w:bCs/>
                <w:color w:val="000000" w:themeColor="text1"/>
                <w:sz w:val="22"/>
                <w:szCs w:val="22"/>
                <w:lang w:val="lt-LT" w:eastAsia="ja-JP"/>
              </w:rPr>
            </w:pPr>
            <w:r w:rsidRPr="001B7E44">
              <w:rPr>
                <w:rFonts w:ascii="Arial" w:hAnsi="Arial"/>
                <w:b/>
                <w:bCs/>
                <w:color w:val="000000" w:themeColor="text1"/>
                <w:sz w:val="22"/>
                <w:szCs w:val="22"/>
                <w:lang w:val="lt-LT" w:eastAsia="ja-JP"/>
              </w:rPr>
              <w:t xml:space="preserve">Sprendimo laikas/ Sutrikimo šalinimo laikas </w:t>
            </w:r>
            <w:r w:rsidRPr="001B7E44">
              <w:rPr>
                <w:rFonts w:ascii="Arial" w:hAnsi="Arial"/>
                <w:color w:val="000000" w:themeColor="text1"/>
                <w:sz w:val="22"/>
                <w:szCs w:val="22"/>
                <w:lang w:val="lt-LT" w:eastAsia="ja-JP"/>
              </w:rPr>
              <w:t>– laiko tarpsnis nuo pranešimo iš Užsakovo gavimo iki sutrikimo pašalinimo, pilno funkcionalumo atstatymo.</w:t>
            </w:r>
          </w:p>
        </w:tc>
      </w:tr>
      <w:tr w:rsidR="00CB4BF2" w:rsidRPr="00F16EAF" w14:paraId="359ACB21" w14:textId="77777777" w:rsidTr="00846510">
        <w:tc>
          <w:tcPr>
            <w:tcW w:w="737" w:type="dxa"/>
          </w:tcPr>
          <w:p w14:paraId="6EEC2419"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1.4</w:t>
            </w:r>
          </w:p>
        </w:tc>
        <w:tc>
          <w:tcPr>
            <w:tcW w:w="4535" w:type="dxa"/>
          </w:tcPr>
          <w:p w14:paraId="7431C4E5" w14:textId="77777777" w:rsidR="00CB4BF2" w:rsidRPr="00271404" w:rsidRDefault="00CB4BF2" w:rsidP="00846510">
            <w:pPr>
              <w:spacing w:line="256" w:lineRule="auto"/>
              <w:jc w:val="both"/>
              <w:rPr>
                <w:rFonts w:ascii="Arial" w:hAnsi="Arial"/>
                <w:b/>
                <w:color w:val="000000" w:themeColor="text1"/>
                <w:sz w:val="22"/>
                <w:szCs w:val="22"/>
                <w:lang w:eastAsia="ja-JP"/>
              </w:rPr>
            </w:pPr>
            <w:r w:rsidRPr="00271404">
              <w:rPr>
                <w:rFonts w:ascii="Arial" w:hAnsi="Arial"/>
                <w:b/>
                <w:color w:val="000000" w:themeColor="text1"/>
                <w:sz w:val="22"/>
                <w:szCs w:val="22"/>
                <w:lang w:eastAsia="ja-JP"/>
              </w:rPr>
              <w:t>Normal system operation</w:t>
            </w:r>
            <w:r w:rsidRPr="00271404">
              <w:rPr>
                <w:rFonts w:ascii="Arial" w:hAnsi="Arial"/>
                <w:color w:val="000000" w:themeColor="text1"/>
                <w:sz w:val="22"/>
                <w:szCs w:val="22"/>
                <w:lang w:eastAsia="ja-JP"/>
              </w:rPr>
              <w:t xml:space="preserve"> – system is operating in full capacity according to the </w:t>
            </w:r>
            <w:proofErr w:type="gramStart"/>
            <w:r w:rsidRPr="00271404">
              <w:rPr>
                <w:rFonts w:ascii="Arial" w:hAnsi="Arial"/>
                <w:color w:val="000000" w:themeColor="text1"/>
                <w:sz w:val="22"/>
                <w:szCs w:val="22"/>
                <w:lang w:eastAsia="ja-JP"/>
              </w:rPr>
              <w:t>Supplier‘</w:t>
            </w:r>
            <w:proofErr w:type="gramEnd"/>
            <w:r w:rsidRPr="00271404">
              <w:rPr>
                <w:rFonts w:ascii="Arial" w:hAnsi="Arial"/>
                <w:color w:val="000000" w:themeColor="text1"/>
                <w:sz w:val="22"/>
                <w:szCs w:val="22"/>
                <w:lang w:eastAsia="ja-JP"/>
              </w:rPr>
              <w:t xml:space="preserve">s defined configuration and </w:t>
            </w:r>
            <w:proofErr w:type="gramStart"/>
            <w:r w:rsidRPr="00271404">
              <w:rPr>
                <w:rFonts w:ascii="Arial" w:hAnsi="Arial"/>
                <w:color w:val="000000" w:themeColor="text1"/>
                <w:sz w:val="22"/>
                <w:szCs w:val="22"/>
                <w:lang w:eastAsia="ja-JP"/>
              </w:rPr>
              <w:t>all of</w:t>
            </w:r>
            <w:proofErr w:type="gramEnd"/>
            <w:r w:rsidRPr="00271404">
              <w:rPr>
                <w:rFonts w:ascii="Arial" w:hAnsi="Arial"/>
                <w:color w:val="000000" w:themeColor="text1"/>
                <w:sz w:val="22"/>
                <w:szCs w:val="22"/>
                <w:lang w:eastAsia="ja-JP"/>
              </w:rPr>
              <w:t xml:space="preserve"> the system parts and processes are functioning in full capacity, and there are no deviations from the specified system activity parameters. </w:t>
            </w:r>
          </w:p>
        </w:tc>
        <w:tc>
          <w:tcPr>
            <w:tcW w:w="4535" w:type="dxa"/>
          </w:tcPr>
          <w:p w14:paraId="345B8219" w14:textId="77777777" w:rsidR="00CB4BF2" w:rsidRPr="001B7E44" w:rsidRDefault="00CB4BF2" w:rsidP="00846510">
            <w:pPr>
              <w:keepNext/>
              <w:keepLines/>
              <w:jc w:val="both"/>
              <w:outlineLvl w:val="1"/>
              <w:rPr>
                <w:rFonts w:ascii="Arial" w:hAnsi="Arial"/>
                <w:b/>
                <w:bCs/>
                <w:color w:val="000000" w:themeColor="text1"/>
                <w:sz w:val="22"/>
                <w:szCs w:val="22"/>
                <w:lang w:val="lt-LT" w:eastAsia="ja-JP"/>
              </w:rPr>
            </w:pPr>
            <w:r w:rsidRPr="001B7E44">
              <w:rPr>
                <w:rFonts w:ascii="Arial" w:hAnsi="Arial"/>
                <w:b/>
                <w:bCs/>
                <w:color w:val="000000" w:themeColor="text1"/>
                <w:sz w:val="22"/>
                <w:szCs w:val="22"/>
                <w:lang w:val="lt-LT" w:eastAsia="ja-JP"/>
              </w:rPr>
              <w:t xml:space="preserve">Normalus Sistemos veikimas </w:t>
            </w:r>
            <w:r w:rsidRPr="001B7E44">
              <w:rPr>
                <w:rFonts w:ascii="Arial" w:hAnsi="Arial"/>
                <w:color w:val="000000" w:themeColor="text1"/>
                <w:sz w:val="22"/>
                <w:szCs w:val="22"/>
                <w:lang w:val="lt-LT" w:eastAsia="ja-JP"/>
              </w:rPr>
              <w:t>– sistema veikia pilnu pajėgumu gamintojo numatytoje konfigūracijoje, visos sistemos dalys ir procesai funkcionuoja pilnoje apimtyje bei nėra nukrypimų nuo numatytų sistemos veikimo parametrų.</w:t>
            </w:r>
          </w:p>
        </w:tc>
      </w:tr>
      <w:tr w:rsidR="00CB4BF2" w:rsidRPr="002E7EB7" w14:paraId="70BFF6FE" w14:textId="77777777" w:rsidTr="00846510">
        <w:tc>
          <w:tcPr>
            <w:tcW w:w="737" w:type="dxa"/>
          </w:tcPr>
          <w:p w14:paraId="0E6F86DC"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1.5</w:t>
            </w:r>
          </w:p>
        </w:tc>
        <w:tc>
          <w:tcPr>
            <w:tcW w:w="4535" w:type="dxa"/>
          </w:tcPr>
          <w:p w14:paraId="67955F8A" w14:textId="77777777" w:rsidR="00CB4BF2" w:rsidRPr="00271404" w:rsidRDefault="00CB4BF2" w:rsidP="00846510">
            <w:pPr>
              <w:spacing w:line="256" w:lineRule="auto"/>
              <w:jc w:val="both"/>
              <w:rPr>
                <w:rFonts w:ascii="Arial" w:hAnsi="Arial"/>
                <w:b/>
                <w:color w:val="000000" w:themeColor="text1"/>
                <w:sz w:val="22"/>
                <w:szCs w:val="22"/>
                <w:lang w:eastAsia="ja-JP"/>
              </w:rPr>
            </w:pPr>
            <w:r w:rsidRPr="00271404">
              <w:rPr>
                <w:rFonts w:ascii="Arial" w:hAnsi="Arial"/>
                <w:b/>
                <w:color w:val="000000" w:themeColor="text1"/>
                <w:sz w:val="22"/>
                <w:szCs w:val="22"/>
                <w:lang w:eastAsia="ja-JP"/>
              </w:rPr>
              <w:t xml:space="preserve">L1 – </w:t>
            </w:r>
            <w:r w:rsidRPr="00271404">
              <w:rPr>
                <w:rFonts w:ascii="Arial" w:hAnsi="Arial"/>
                <w:color w:val="000000" w:themeColor="text1"/>
                <w:sz w:val="22"/>
                <w:szCs w:val="22"/>
                <w:lang w:eastAsia="ja-JP"/>
              </w:rPr>
              <w:t>System support level for event registration and transmission.</w:t>
            </w:r>
          </w:p>
        </w:tc>
        <w:tc>
          <w:tcPr>
            <w:tcW w:w="4535" w:type="dxa"/>
          </w:tcPr>
          <w:p w14:paraId="687F251F" w14:textId="77777777" w:rsidR="00CB4BF2" w:rsidRPr="001B7E44" w:rsidRDefault="00CB4BF2" w:rsidP="00846510">
            <w:pPr>
              <w:spacing w:line="256" w:lineRule="auto"/>
              <w:jc w:val="both"/>
              <w:rPr>
                <w:rFonts w:ascii="Arial" w:hAnsi="Arial"/>
                <w:b/>
                <w:bCs/>
                <w:color w:val="000000" w:themeColor="text1"/>
                <w:sz w:val="22"/>
                <w:szCs w:val="22"/>
                <w:lang w:val="lt-LT" w:eastAsia="ja-JP"/>
              </w:rPr>
            </w:pPr>
            <w:r w:rsidRPr="001B7E44">
              <w:rPr>
                <w:rFonts w:ascii="Arial" w:hAnsi="Arial"/>
                <w:b/>
                <w:bCs/>
                <w:color w:val="000000" w:themeColor="text1"/>
                <w:sz w:val="22"/>
                <w:szCs w:val="22"/>
                <w:lang w:val="lt-LT" w:eastAsia="ja-JP"/>
              </w:rPr>
              <w:t xml:space="preserve">L1 </w:t>
            </w:r>
            <w:r w:rsidRPr="001B7E44">
              <w:rPr>
                <w:rFonts w:ascii="Arial" w:hAnsi="Arial"/>
                <w:color w:val="000000" w:themeColor="text1"/>
                <w:sz w:val="22"/>
                <w:szCs w:val="22"/>
                <w:lang w:val="lt-LT" w:eastAsia="ja-JP"/>
              </w:rPr>
              <w:t>– Sistemos palaikymo lygis, skirtas įvykių registracijai ir perdavimui.</w:t>
            </w:r>
          </w:p>
        </w:tc>
      </w:tr>
      <w:tr w:rsidR="00CB4BF2" w:rsidRPr="00F16EAF" w14:paraId="253C03A8" w14:textId="77777777" w:rsidTr="00846510">
        <w:tc>
          <w:tcPr>
            <w:tcW w:w="737" w:type="dxa"/>
          </w:tcPr>
          <w:p w14:paraId="0F735B39"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1.6</w:t>
            </w:r>
          </w:p>
        </w:tc>
        <w:tc>
          <w:tcPr>
            <w:tcW w:w="4535" w:type="dxa"/>
          </w:tcPr>
          <w:p w14:paraId="577F5161" w14:textId="77777777" w:rsidR="00CB4BF2" w:rsidRPr="00271404" w:rsidRDefault="00CB4BF2" w:rsidP="00846510">
            <w:pPr>
              <w:spacing w:line="256" w:lineRule="auto"/>
              <w:jc w:val="both"/>
              <w:rPr>
                <w:rFonts w:ascii="Arial" w:hAnsi="Arial"/>
                <w:color w:val="000000" w:themeColor="text1"/>
                <w:sz w:val="22"/>
                <w:szCs w:val="22"/>
                <w:lang w:eastAsia="ja-JP"/>
              </w:rPr>
            </w:pPr>
            <w:r w:rsidRPr="00271404">
              <w:rPr>
                <w:rFonts w:ascii="Arial" w:hAnsi="Arial"/>
                <w:b/>
                <w:color w:val="000000" w:themeColor="text1"/>
                <w:sz w:val="22"/>
                <w:szCs w:val="22"/>
                <w:lang w:eastAsia="ja-JP"/>
              </w:rPr>
              <w:t xml:space="preserve">L2 – </w:t>
            </w:r>
            <w:r w:rsidRPr="00271404">
              <w:rPr>
                <w:rFonts w:ascii="Arial" w:hAnsi="Arial"/>
                <w:color w:val="000000" w:themeColor="text1"/>
                <w:sz w:val="22"/>
                <w:szCs w:val="22"/>
                <w:lang w:eastAsia="ja-JP"/>
              </w:rPr>
              <w:t xml:space="preserve">System support level responsible for </w:t>
            </w:r>
            <w:r w:rsidRPr="00271404">
              <w:rPr>
                <w:rFonts w:ascii="Arial" w:hAnsi="Arial"/>
                <w:bCs/>
                <w:color w:val="000000" w:themeColor="text1"/>
                <w:sz w:val="22"/>
                <w:szCs w:val="22"/>
                <w:lang w:eastAsia="ja-JP"/>
              </w:rPr>
              <w:t>the System's IT infrastructure and user workstations</w:t>
            </w:r>
            <w:r w:rsidRPr="00271404">
              <w:rPr>
                <w:rFonts w:ascii="Arial" w:hAnsi="Arial"/>
                <w:color w:val="000000" w:themeColor="text1"/>
                <w:sz w:val="22"/>
                <w:szCs w:val="22"/>
                <w:lang w:eastAsia="ja-JP"/>
              </w:rPr>
              <w:t>.</w:t>
            </w:r>
          </w:p>
        </w:tc>
        <w:tc>
          <w:tcPr>
            <w:tcW w:w="4535" w:type="dxa"/>
          </w:tcPr>
          <w:p w14:paraId="4A61CE81" w14:textId="77777777" w:rsidR="00CB4BF2" w:rsidRPr="001B7E44" w:rsidRDefault="00CB4BF2" w:rsidP="00846510">
            <w:pPr>
              <w:spacing w:line="256" w:lineRule="auto"/>
              <w:jc w:val="both"/>
              <w:rPr>
                <w:rFonts w:ascii="Arial" w:hAnsi="Arial"/>
                <w:b/>
                <w:bCs/>
                <w:color w:val="000000" w:themeColor="text1"/>
                <w:sz w:val="22"/>
                <w:szCs w:val="22"/>
                <w:lang w:val="lt-LT" w:eastAsia="ja-JP"/>
              </w:rPr>
            </w:pPr>
            <w:r w:rsidRPr="001B7E44">
              <w:rPr>
                <w:rFonts w:ascii="Arial" w:hAnsi="Arial"/>
                <w:b/>
                <w:bCs/>
                <w:color w:val="000000" w:themeColor="text1"/>
                <w:sz w:val="22"/>
                <w:szCs w:val="22"/>
                <w:lang w:val="lt-LT" w:eastAsia="ja-JP"/>
              </w:rPr>
              <w:t xml:space="preserve">L2 </w:t>
            </w:r>
            <w:r w:rsidRPr="001B7E44">
              <w:rPr>
                <w:rFonts w:ascii="Arial" w:hAnsi="Arial"/>
                <w:b/>
                <w:color w:val="000000" w:themeColor="text1"/>
                <w:sz w:val="22"/>
                <w:szCs w:val="22"/>
                <w:lang w:val="lt-LT" w:eastAsia="ja-JP"/>
              </w:rPr>
              <w:t xml:space="preserve">– </w:t>
            </w:r>
            <w:r w:rsidRPr="001B7E44">
              <w:rPr>
                <w:rFonts w:ascii="Arial" w:hAnsi="Arial"/>
                <w:color w:val="000000" w:themeColor="text1"/>
                <w:sz w:val="22"/>
                <w:szCs w:val="22"/>
                <w:lang w:val="lt-LT" w:eastAsia="ja-JP"/>
              </w:rPr>
              <w:t>Sistemos palaikymo lygis, atsakingas už Sistemos IT infrastruktūrą ir naudotojų darbo vietas.</w:t>
            </w:r>
          </w:p>
        </w:tc>
      </w:tr>
      <w:tr w:rsidR="00CB4BF2" w:rsidRPr="00F16EAF" w14:paraId="1FECCA7D" w14:textId="77777777" w:rsidTr="00846510">
        <w:tc>
          <w:tcPr>
            <w:tcW w:w="737" w:type="dxa"/>
          </w:tcPr>
          <w:p w14:paraId="0A6500E0"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1.7</w:t>
            </w:r>
          </w:p>
        </w:tc>
        <w:tc>
          <w:tcPr>
            <w:tcW w:w="4535" w:type="dxa"/>
          </w:tcPr>
          <w:p w14:paraId="5FDF57BB" w14:textId="77777777" w:rsidR="00CB4BF2" w:rsidRPr="00271404" w:rsidRDefault="00CB4BF2" w:rsidP="00846510">
            <w:pPr>
              <w:spacing w:line="256" w:lineRule="auto"/>
              <w:jc w:val="both"/>
              <w:rPr>
                <w:rFonts w:ascii="Arial" w:hAnsi="Arial"/>
                <w:color w:val="000000" w:themeColor="text1"/>
                <w:sz w:val="22"/>
                <w:szCs w:val="22"/>
                <w:lang w:eastAsia="ja-JP"/>
              </w:rPr>
            </w:pPr>
            <w:r w:rsidRPr="00271404">
              <w:rPr>
                <w:rFonts w:ascii="Arial" w:hAnsi="Arial"/>
                <w:b/>
                <w:color w:val="000000" w:themeColor="text1"/>
                <w:sz w:val="22"/>
                <w:szCs w:val="22"/>
                <w:lang w:eastAsia="ja-JP"/>
              </w:rPr>
              <w:t xml:space="preserve">L3 – </w:t>
            </w:r>
            <w:r w:rsidRPr="00271404">
              <w:rPr>
                <w:rFonts w:ascii="Arial" w:hAnsi="Arial"/>
                <w:color w:val="000000" w:themeColor="text1"/>
                <w:sz w:val="22"/>
                <w:szCs w:val="22"/>
                <w:lang w:eastAsia="ja-JP"/>
              </w:rPr>
              <w:t xml:space="preserve">System </w:t>
            </w:r>
            <w:r w:rsidRPr="00271404">
              <w:rPr>
                <w:rFonts w:ascii="Arial" w:hAnsi="Arial"/>
                <w:bCs/>
                <w:color w:val="000000" w:themeColor="text1"/>
                <w:sz w:val="22"/>
                <w:szCs w:val="22"/>
                <w:lang w:eastAsia="ja-JP"/>
              </w:rPr>
              <w:t>support level that determines</w:t>
            </w:r>
            <w:r w:rsidRPr="00271404">
              <w:rPr>
                <w:rFonts w:ascii="Arial" w:hAnsi="Arial"/>
                <w:color w:val="000000" w:themeColor="text1"/>
                <w:sz w:val="22"/>
                <w:szCs w:val="22"/>
                <w:lang w:eastAsia="ja-JP"/>
              </w:rPr>
              <w:t xml:space="preserve"> the cause of the </w:t>
            </w:r>
            <w:r w:rsidRPr="00271404">
              <w:rPr>
                <w:rFonts w:ascii="Arial" w:hAnsi="Arial"/>
                <w:bCs/>
                <w:color w:val="000000" w:themeColor="text1"/>
                <w:sz w:val="22"/>
                <w:szCs w:val="22"/>
                <w:lang w:eastAsia="ja-JP"/>
              </w:rPr>
              <w:t>malfunction</w:t>
            </w:r>
            <w:r w:rsidRPr="00271404">
              <w:rPr>
                <w:rFonts w:ascii="Arial" w:hAnsi="Arial"/>
                <w:color w:val="000000" w:themeColor="text1"/>
                <w:sz w:val="22"/>
                <w:szCs w:val="22"/>
                <w:lang w:eastAsia="ja-JP"/>
              </w:rPr>
              <w:t xml:space="preserve"> and is responsible for its timely </w:t>
            </w:r>
            <w:r w:rsidRPr="00271404">
              <w:rPr>
                <w:rFonts w:ascii="Arial" w:hAnsi="Arial"/>
                <w:bCs/>
                <w:color w:val="000000" w:themeColor="text1"/>
                <w:sz w:val="22"/>
                <w:szCs w:val="22"/>
                <w:lang w:eastAsia="ja-JP"/>
              </w:rPr>
              <w:t>elimination</w:t>
            </w:r>
            <w:r w:rsidRPr="00271404">
              <w:rPr>
                <w:rFonts w:ascii="Arial" w:hAnsi="Arial"/>
                <w:color w:val="000000" w:themeColor="text1"/>
                <w:sz w:val="22"/>
                <w:szCs w:val="22"/>
                <w:lang w:eastAsia="ja-JP"/>
              </w:rPr>
              <w:t>.</w:t>
            </w:r>
          </w:p>
        </w:tc>
        <w:tc>
          <w:tcPr>
            <w:tcW w:w="4535" w:type="dxa"/>
          </w:tcPr>
          <w:p w14:paraId="16359048" w14:textId="77777777" w:rsidR="00CB4BF2" w:rsidRPr="001B7E44" w:rsidRDefault="00CB4BF2" w:rsidP="00846510">
            <w:pPr>
              <w:spacing w:line="256" w:lineRule="auto"/>
              <w:jc w:val="both"/>
              <w:rPr>
                <w:rFonts w:ascii="Arial" w:hAnsi="Arial"/>
                <w:b/>
                <w:bCs/>
                <w:color w:val="000000" w:themeColor="text1"/>
                <w:sz w:val="22"/>
                <w:szCs w:val="22"/>
                <w:lang w:val="lt-LT" w:eastAsia="ja-JP"/>
              </w:rPr>
            </w:pPr>
            <w:r w:rsidRPr="001B7E44">
              <w:rPr>
                <w:rFonts w:ascii="Arial" w:hAnsi="Arial"/>
                <w:b/>
                <w:bCs/>
                <w:color w:val="000000" w:themeColor="text1"/>
                <w:sz w:val="22"/>
                <w:szCs w:val="22"/>
                <w:lang w:val="lt-LT" w:eastAsia="ja-JP"/>
              </w:rPr>
              <w:t>L3 –</w:t>
            </w:r>
            <w:r w:rsidRPr="001B7E44">
              <w:rPr>
                <w:rFonts w:ascii="Arial" w:hAnsi="Arial"/>
                <w:b/>
                <w:color w:val="000000" w:themeColor="text1"/>
                <w:sz w:val="22"/>
                <w:szCs w:val="22"/>
                <w:lang w:val="lt-LT" w:eastAsia="ja-JP"/>
              </w:rPr>
              <w:t xml:space="preserve"> </w:t>
            </w:r>
            <w:r w:rsidRPr="001B7E44">
              <w:rPr>
                <w:rFonts w:ascii="Arial" w:hAnsi="Arial"/>
                <w:color w:val="000000" w:themeColor="text1"/>
                <w:sz w:val="22"/>
                <w:szCs w:val="22"/>
                <w:lang w:val="lt-LT" w:eastAsia="ja-JP"/>
              </w:rPr>
              <w:t>Sistemos palaikymo lygis, nustatantis sutrikimo atsiradimo priežastį ir atsakingas už savalaikį jo pašalinimą.</w:t>
            </w:r>
          </w:p>
        </w:tc>
      </w:tr>
      <w:tr w:rsidR="00CB4BF2" w:rsidRPr="00F16EAF" w14:paraId="16410876" w14:textId="77777777" w:rsidTr="00846510">
        <w:tc>
          <w:tcPr>
            <w:tcW w:w="737" w:type="dxa"/>
          </w:tcPr>
          <w:p w14:paraId="5A20D6F4"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1.8</w:t>
            </w:r>
          </w:p>
        </w:tc>
        <w:tc>
          <w:tcPr>
            <w:tcW w:w="4535" w:type="dxa"/>
          </w:tcPr>
          <w:p w14:paraId="38E33BA9" w14:textId="77777777" w:rsidR="00CB4BF2" w:rsidRPr="00271404" w:rsidRDefault="00CB4BF2" w:rsidP="00846510">
            <w:pPr>
              <w:spacing w:line="256" w:lineRule="auto"/>
              <w:jc w:val="both"/>
              <w:rPr>
                <w:rFonts w:ascii="Arial" w:hAnsi="Arial"/>
                <w:color w:val="000000" w:themeColor="text1"/>
                <w:sz w:val="22"/>
                <w:szCs w:val="22"/>
                <w:lang w:eastAsia="ja-JP"/>
              </w:rPr>
            </w:pPr>
            <w:r w:rsidRPr="00271404">
              <w:rPr>
                <w:rFonts w:ascii="Arial" w:hAnsi="Arial"/>
                <w:b/>
                <w:color w:val="000000" w:themeColor="text1"/>
                <w:sz w:val="22"/>
                <w:szCs w:val="22"/>
                <w:lang w:eastAsia="ja-JP"/>
              </w:rPr>
              <w:t xml:space="preserve">L4 – </w:t>
            </w:r>
            <w:r w:rsidRPr="00271404">
              <w:rPr>
                <w:rFonts w:ascii="Arial" w:hAnsi="Arial"/>
                <w:color w:val="000000" w:themeColor="text1"/>
                <w:sz w:val="22"/>
                <w:szCs w:val="22"/>
                <w:lang w:eastAsia="ja-JP"/>
              </w:rPr>
              <w:t xml:space="preserve">System </w:t>
            </w:r>
            <w:r w:rsidRPr="00271404">
              <w:rPr>
                <w:rFonts w:ascii="Arial" w:hAnsi="Arial"/>
                <w:bCs/>
                <w:color w:val="000000" w:themeColor="text1"/>
                <w:sz w:val="22"/>
                <w:szCs w:val="22"/>
                <w:lang w:eastAsia="ja-JP"/>
              </w:rPr>
              <w:t xml:space="preserve">support level </w:t>
            </w:r>
            <w:r w:rsidRPr="00271404">
              <w:rPr>
                <w:rFonts w:ascii="Arial" w:hAnsi="Arial"/>
                <w:color w:val="000000" w:themeColor="text1"/>
                <w:sz w:val="22"/>
                <w:szCs w:val="22"/>
                <w:lang w:eastAsia="ja-JP"/>
              </w:rPr>
              <w:t xml:space="preserve">responsible for timely restoration of the </w:t>
            </w:r>
            <w:r w:rsidRPr="00271404">
              <w:rPr>
                <w:rFonts w:ascii="Arial" w:hAnsi="Arial"/>
                <w:bCs/>
                <w:color w:val="000000" w:themeColor="text1"/>
                <w:sz w:val="22"/>
                <w:szCs w:val="22"/>
                <w:lang w:eastAsia="ja-JP"/>
              </w:rPr>
              <w:t>system's</w:t>
            </w:r>
            <w:r w:rsidRPr="00271404">
              <w:rPr>
                <w:rFonts w:ascii="Arial" w:hAnsi="Arial"/>
                <w:color w:val="000000" w:themeColor="text1"/>
                <w:sz w:val="22"/>
                <w:szCs w:val="22"/>
                <w:lang w:eastAsia="ja-JP"/>
              </w:rPr>
              <w:t xml:space="preserve"> operation, identification of the </w:t>
            </w:r>
            <w:r w:rsidRPr="00271404">
              <w:rPr>
                <w:rFonts w:ascii="Arial" w:hAnsi="Arial"/>
                <w:bCs/>
                <w:color w:val="000000" w:themeColor="text1"/>
                <w:sz w:val="22"/>
                <w:szCs w:val="22"/>
                <w:lang w:eastAsia="ja-JP"/>
              </w:rPr>
              <w:t>causes</w:t>
            </w:r>
            <w:r w:rsidRPr="00271404">
              <w:rPr>
                <w:rFonts w:ascii="Arial" w:hAnsi="Arial"/>
                <w:color w:val="000000" w:themeColor="text1"/>
                <w:sz w:val="22"/>
                <w:szCs w:val="22"/>
                <w:lang w:eastAsia="ja-JP"/>
              </w:rPr>
              <w:t xml:space="preserve"> of the malfunction and its elimination.</w:t>
            </w:r>
          </w:p>
        </w:tc>
        <w:tc>
          <w:tcPr>
            <w:tcW w:w="4535" w:type="dxa"/>
          </w:tcPr>
          <w:p w14:paraId="0074A741" w14:textId="77777777" w:rsidR="00CB4BF2" w:rsidRPr="001B7E44" w:rsidRDefault="00CB4BF2" w:rsidP="00846510">
            <w:pPr>
              <w:spacing w:line="256" w:lineRule="auto"/>
              <w:jc w:val="both"/>
              <w:rPr>
                <w:rFonts w:ascii="Arial" w:hAnsi="Arial"/>
                <w:b/>
                <w:bCs/>
                <w:color w:val="000000" w:themeColor="text1"/>
                <w:sz w:val="22"/>
                <w:szCs w:val="22"/>
                <w:lang w:val="lt-LT" w:eastAsia="ja-JP"/>
              </w:rPr>
            </w:pPr>
            <w:r w:rsidRPr="001B7E44">
              <w:rPr>
                <w:rFonts w:ascii="Arial" w:hAnsi="Arial"/>
                <w:b/>
                <w:bCs/>
                <w:color w:val="000000" w:themeColor="text1"/>
                <w:sz w:val="22"/>
                <w:szCs w:val="22"/>
                <w:lang w:val="lt-LT" w:eastAsia="ja-JP"/>
              </w:rPr>
              <w:t>L4 –</w:t>
            </w:r>
            <w:r w:rsidRPr="001B7E44">
              <w:rPr>
                <w:rFonts w:ascii="Arial" w:hAnsi="Arial"/>
                <w:b/>
                <w:color w:val="000000" w:themeColor="text1"/>
                <w:sz w:val="22"/>
                <w:szCs w:val="22"/>
                <w:lang w:val="lt-LT" w:eastAsia="ja-JP"/>
              </w:rPr>
              <w:t xml:space="preserve"> </w:t>
            </w:r>
            <w:r w:rsidRPr="001B7E44">
              <w:rPr>
                <w:rFonts w:ascii="Arial" w:hAnsi="Arial"/>
                <w:color w:val="000000" w:themeColor="text1"/>
                <w:sz w:val="22"/>
                <w:szCs w:val="22"/>
                <w:lang w:val="lt-LT" w:eastAsia="ja-JP"/>
              </w:rPr>
              <w:t>Sistemos palaikymo lygis, atsakingas už savalaikį Sistemos veikimo atstatymą, sutrikimo priežasčių nustatymą ir jo pašalinimą.</w:t>
            </w:r>
          </w:p>
        </w:tc>
      </w:tr>
      <w:tr w:rsidR="00CB4BF2" w:rsidRPr="00F16EAF" w14:paraId="0AC7021B" w14:textId="77777777" w:rsidTr="00846510">
        <w:tc>
          <w:tcPr>
            <w:tcW w:w="737" w:type="dxa"/>
          </w:tcPr>
          <w:p w14:paraId="57EE51E9" w14:textId="77777777" w:rsidR="00CB4BF2" w:rsidRPr="00271404" w:rsidRDefault="00CB4BF2" w:rsidP="00846510">
            <w:pPr>
              <w:keepNext/>
              <w:keepLines/>
              <w:outlineLvl w:val="1"/>
              <w:rPr>
                <w:rFonts w:ascii="Arial" w:hAnsi="Arial"/>
                <w:color w:val="000000" w:themeColor="text1"/>
                <w:sz w:val="22"/>
                <w:szCs w:val="22"/>
                <w:lang w:eastAsia="ja-JP"/>
              </w:rPr>
            </w:pPr>
            <w:r w:rsidRPr="00271404">
              <w:rPr>
                <w:rFonts w:ascii="Arial" w:hAnsi="Arial"/>
                <w:color w:val="000000" w:themeColor="text1"/>
                <w:sz w:val="22"/>
                <w:szCs w:val="22"/>
                <w:lang w:eastAsia="ja-JP"/>
              </w:rPr>
              <w:t>1.9</w:t>
            </w:r>
          </w:p>
        </w:tc>
        <w:tc>
          <w:tcPr>
            <w:tcW w:w="4535" w:type="dxa"/>
          </w:tcPr>
          <w:p w14:paraId="6CC94214" w14:textId="77777777" w:rsidR="00CB4BF2" w:rsidRPr="00271404" w:rsidRDefault="00CB4BF2" w:rsidP="00846510">
            <w:pPr>
              <w:spacing w:line="256" w:lineRule="auto"/>
              <w:jc w:val="both"/>
              <w:rPr>
                <w:rFonts w:ascii="Arial" w:hAnsi="Arial"/>
                <w:color w:val="000000" w:themeColor="text1"/>
                <w:sz w:val="22"/>
                <w:szCs w:val="22"/>
                <w:lang w:eastAsia="ja-JP"/>
              </w:rPr>
            </w:pPr>
            <w:r w:rsidRPr="00271404">
              <w:rPr>
                <w:rFonts w:ascii="Arial" w:hAnsi="Arial"/>
                <w:b/>
                <w:color w:val="000000" w:themeColor="text1"/>
                <w:sz w:val="22"/>
                <w:szCs w:val="22"/>
                <w:lang w:eastAsia="ja-JP"/>
              </w:rPr>
              <w:t xml:space="preserve">ITSM </w:t>
            </w:r>
            <w:r w:rsidRPr="00271404">
              <w:rPr>
                <w:rFonts w:ascii="Arial" w:hAnsi="Arial"/>
                <w:color w:val="000000" w:themeColor="text1"/>
                <w:sz w:val="22"/>
                <w:szCs w:val="22"/>
                <w:lang w:eastAsia="ja-JP"/>
              </w:rPr>
              <w:t>– IT service management tool.</w:t>
            </w:r>
          </w:p>
        </w:tc>
        <w:tc>
          <w:tcPr>
            <w:tcW w:w="4535" w:type="dxa"/>
          </w:tcPr>
          <w:p w14:paraId="7FF8E71B" w14:textId="77777777" w:rsidR="00CB4BF2" w:rsidRPr="001B7E44" w:rsidRDefault="00CB4BF2" w:rsidP="00846510">
            <w:pPr>
              <w:spacing w:line="256" w:lineRule="auto"/>
              <w:jc w:val="both"/>
              <w:rPr>
                <w:rFonts w:ascii="Arial" w:hAnsi="Arial"/>
                <w:b/>
                <w:bCs/>
                <w:color w:val="000000" w:themeColor="text1"/>
                <w:sz w:val="22"/>
                <w:szCs w:val="22"/>
                <w:lang w:val="lt-LT" w:eastAsia="ja-JP"/>
              </w:rPr>
            </w:pPr>
            <w:r w:rsidRPr="001B7E44">
              <w:rPr>
                <w:rFonts w:ascii="Arial" w:hAnsi="Arial"/>
                <w:b/>
                <w:bCs/>
                <w:color w:val="000000" w:themeColor="text1"/>
                <w:sz w:val="22"/>
                <w:szCs w:val="22"/>
                <w:lang w:val="lt-LT" w:eastAsia="ja-JP"/>
              </w:rPr>
              <w:t xml:space="preserve">ITSM </w:t>
            </w:r>
            <w:r w:rsidRPr="001B7E44">
              <w:rPr>
                <w:rFonts w:ascii="Arial" w:hAnsi="Arial"/>
                <w:color w:val="000000" w:themeColor="text1"/>
                <w:sz w:val="22"/>
                <w:szCs w:val="22"/>
                <w:lang w:val="lt-LT" w:eastAsia="ja-JP"/>
              </w:rPr>
              <w:t>– IT paslaugų valdymo įrankis.</w:t>
            </w:r>
          </w:p>
        </w:tc>
      </w:tr>
      <w:tr w:rsidR="00CB4BF2" w:rsidRPr="006B6B20" w14:paraId="7C4EFFF5" w14:textId="77777777" w:rsidTr="00846510">
        <w:tc>
          <w:tcPr>
            <w:tcW w:w="737" w:type="dxa"/>
          </w:tcPr>
          <w:p w14:paraId="0FA86CB3" w14:textId="77777777" w:rsidR="00CB4BF2" w:rsidRPr="00271404" w:rsidRDefault="00CB4BF2" w:rsidP="00846510">
            <w:pPr>
              <w:keepNext/>
              <w:keepLines/>
              <w:outlineLvl w:val="1"/>
              <w:rPr>
                <w:rFonts w:ascii="Arial" w:hAnsi="Arial"/>
                <w:color w:val="000000" w:themeColor="text1"/>
                <w:sz w:val="22"/>
                <w:szCs w:val="22"/>
                <w:lang w:val="en-US" w:eastAsia="ja-JP"/>
              </w:rPr>
            </w:pPr>
            <w:r w:rsidRPr="00271404">
              <w:rPr>
                <w:rFonts w:ascii="Arial" w:hAnsi="Arial"/>
                <w:color w:val="000000" w:themeColor="text1"/>
                <w:sz w:val="22"/>
                <w:szCs w:val="22"/>
                <w:lang w:val="en-US" w:eastAsia="ja-JP"/>
              </w:rPr>
              <w:t>1.10</w:t>
            </w:r>
          </w:p>
        </w:tc>
        <w:tc>
          <w:tcPr>
            <w:tcW w:w="4535" w:type="dxa"/>
          </w:tcPr>
          <w:p w14:paraId="4B5ECCEB" w14:textId="03BBADF1" w:rsidR="00CB4BF2" w:rsidRPr="00271404" w:rsidRDefault="00CB4BF2" w:rsidP="00846510">
            <w:pPr>
              <w:spacing w:line="256" w:lineRule="auto"/>
              <w:jc w:val="both"/>
              <w:rPr>
                <w:rFonts w:ascii="Arial" w:hAnsi="Arial"/>
                <w:b/>
                <w:color w:val="000000" w:themeColor="text1"/>
                <w:sz w:val="22"/>
                <w:szCs w:val="22"/>
                <w:lang w:eastAsia="ja-JP"/>
              </w:rPr>
            </w:pPr>
            <w:r w:rsidRPr="00271404">
              <w:rPr>
                <w:rFonts w:ascii="Arial" w:hAnsi="Arial"/>
                <w:b/>
                <w:color w:val="000000" w:themeColor="text1"/>
                <w:sz w:val="22"/>
                <w:szCs w:val="22"/>
                <w:lang w:eastAsia="ja-JP"/>
              </w:rPr>
              <w:t xml:space="preserve">Customers technical support </w:t>
            </w:r>
            <w:r w:rsidR="003B4D66" w:rsidRPr="00271404">
              <w:rPr>
                <w:rFonts w:ascii="Arial" w:hAnsi="Arial"/>
                <w:b/>
                <w:color w:val="000000" w:themeColor="text1"/>
                <w:sz w:val="22"/>
                <w:szCs w:val="22"/>
                <w:lang w:eastAsia="ja-JP"/>
              </w:rPr>
              <w:t>centre</w:t>
            </w:r>
            <w:r w:rsidRPr="00271404">
              <w:rPr>
                <w:rFonts w:ascii="Arial" w:hAnsi="Arial"/>
                <w:b/>
                <w:color w:val="000000" w:themeColor="text1"/>
                <w:sz w:val="22"/>
                <w:szCs w:val="22"/>
                <w:lang w:eastAsia="ja-JP"/>
              </w:rPr>
              <w:t xml:space="preserve"> – </w:t>
            </w:r>
            <w:r w:rsidRPr="00271404">
              <w:rPr>
                <w:rFonts w:ascii="Arial" w:hAnsi="Arial"/>
                <w:bCs/>
                <w:color w:val="000000" w:themeColor="text1"/>
                <w:sz w:val="22"/>
                <w:szCs w:val="22"/>
                <w:lang w:eastAsia="ja-JP"/>
              </w:rPr>
              <w:t>Incident management system.</w:t>
            </w:r>
            <w:r w:rsidRPr="00271404">
              <w:rPr>
                <w:rFonts w:ascii="Arial" w:hAnsi="Arial"/>
                <w:b/>
                <w:color w:val="000000" w:themeColor="text1"/>
                <w:sz w:val="22"/>
                <w:szCs w:val="22"/>
                <w:lang w:eastAsia="ja-JP"/>
              </w:rPr>
              <w:t xml:space="preserve"> </w:t>
            </w:r>
          </w:p>
        </w:tc>
        <w:tc>
          <w:tcPr>
            <w:tcW w:w="4535" w:type="dxa"/>
          </w:tcPr>
          <w:p w14:paraId="0EE82E90" w14:textId="35E70CDC" w:rsidR="00CB4BF2" w:rsidRPr="001B7E44" w:rsidRDefault="00794685" w:rsidP="00846510">
            <w:pPr>
              <w:spacing w:line="256" w:lineRule="auto"/>
              <w:jc w:val="both"/>
              <w:rPr>
                <w:rFonts w:ascii="Arial" w:hAnsi="Arial"/>
                <w:b/>
                <w:bCs/>
                <w:color w:val="000000" w:themeColor="text1"/>
                <w:sz w:val="22"/>
                <w:szCs w:val="22"/>
                <w:lang w:val="lt-LT" w:eastAsia="ja-JP"/>
              </w:rPr>
            </w:pPr>
            <w:r w:rsidRPr="001B7E44">
              <w:rPr>
                <w:rFonts w:ascii="Arial" w:hAnsi="Arial"/>
                <w:b/>
                <w:color w:val="000000" w:themeColor="text1"/>
                <w:sz w:val="22"/>
                <w:szCs w:val="22"/>
                <w:lang w:val="lt-LT" w:eastAsia="ja-JP"/>
              </w:rPr>
              <w:t>Užsakovo</w:t>
            </w:r>
            <w:r w:rsidR="00CB4BF2" w:rsidRPr="001B7E44">
              <w:rPr>
                <w:rFonts w:ascii="Arial" w:hAnsi="Arial"/>
                <w:b/>
                <w:color w:val="000000" w:themeColor="text1"/>
                <w:sz w:val="22"/>
                <w:szCs w:val="22"/>
                <w:lang w:val="lt-LT" w:eastAsia="ja-JP"/>
              </w:rPr>
              <w:t xml:space="preserve"> techninės pagalbos centras – </w:t>
            </w:r>
            <w:r w:rsidR="00CB4BF2" w:rsidRPr="001B7E44">
              <w:rPr>
                <w:rFonts w:ascii="Arial" w:hAnsi="Arial"/>
                <w:bCs/>
                <w:color w:val="000000" w:themeColor="text1"/>
                <w:sz w:val="22"/>
                <w:szCs w:val="22"/>
                <w:lang w:val="lt-LT" w:eastAsia="ja-JP"/>
              </w:rPr>
              <w:t>Incidentų valdymo sistema.</w:t>
            </w:r>
          </w:p>
        </w:tc>
      </w:tr>
      <w:tr w:rsidR="00F32193" w:rsidRPr="006B6B20" w14:paraId="134BD6DE" w14:textId="77777777" w:rsidTr="00846510">
        <w:tc>
          <w:tcPr>
            <w:tcW w:w="737" w:type="dxa"/>
          </w:tcPr>
          <w:p w14:paraId="2785FD07" w14:textId="20C39F4C" w:rsidR="00F32193" w:rsidRPr="00271404" w:rsidRDefault="00F32193" w:rsidP="00846510">
            <w:pPr>
              <w:keepNext/>
              <w:keepLines/>
              <w:outlineLvl w:val="1"/>
              <w:rPr>
                <w:rFonts w:ascii="Arial" w:hAnsi="Arial"/>
                <w:color w:val="000000" w:themeColor="text1"/>
                <w:sz w:val="22"/>
                <w:szCs w:val="22"/>
                <w:lang w:val="en-US" w:eastAsia="ja-JP"/>
              </w:rPr>
            </w:pPr>
            <w:r>
              <w:rPr>
                <w:rFonts w:ascii="Arial" w:hAnsi="Arial"/>
                <w:color w:val="000000" w:themeColor="text1"/>
                <w:sz w:val="22"/>
                <w:szCs w:val="22"/>
                <w:lang w:val="en-US" w:eastAsia="ja-JP"/>
              </w:rPr>
              <w:t>1.11</w:t>
            </w:r>
          </w:p>
        </w:tc>
        <w:tc>
          <w:tcPr>
            <w:tcW w:w="4535" w:type="dxa"/>
          </w:tcPr>
          <w:p w14:paraId="5A48ABB7" w14:textId="4F6029ED" w:rsidR="00F32193" w:rsidRPr="00F32193" w:rsidRDefault="00F32193" w:rsidP="00846510">
            <w:pPr>
              <w:spacing w:line="256" w:lineRule="auto"/>
              <w:jc w:val="both"/>
              <w:rPr>
                <w:rFonts w:ascii="Arial" w:hAnsi="Arial"/>
                <w:bCs/>
                <w:color w:val="000000" w:themeColor="text1"/>
                <w:sz w:val="22"/>
                <w:szCs w:val="22"/>
                <w:lang w:eastAsia="ja-JP"/>
              </w:rPr>
            </w:pPr>
            <w:r>
              <w:rPr>
                <w:rFonts w:ascii="Arial" w:hAnsi="Arial"/>
                <w:b/>
                <w:color w:val="000000" w:themeColor="text1"/>
                <w:sz w:val="22"/>
                <w:szCs w:val="22"/>
                <w:lang w:eastAsia="ja-JP"/>
              </w:rPr>
              <w:t>SLA</w:t>
            </w:r>
            <w:r>
              <w:rPr>
                <w:rFonts w:ascii="Arial" w:hAnsi="Arial"/>
                <w:bCs/>
                <w:color w:val="000000" w:themeColor="text1"/>
                <w:sz w:val="22"/>
                <w:szCs w:val="22"/>
                <w:lang w:eastAsia="ja-JP"/>
              </w:rPr>
              <w:t xml:space="preserve"> – </w:t>
            </w:r>
            <w:r w:rsidRPr="00F32193">
              <w:rPr>
                <w:rFonts w:ascii="Arial" w:hAnsi="Arial"/>
                <w:bCs/>
                <w:color w:val="000000" w:themeColor="text1"/>
                <w:sz w:val="22"/>
                <w:szCs w:val="22"/>
                <w:lang w:eastAsia="ja-JP"/>
              </w:rPr>
              <w:t>Service Level Agreement</w:t>
            </w:r>
          </w:p>
        </w:tc>
        <w:tc>
          <w:tcPr>
            <w:tcW w:w="4535" w:type="dxa"/>
          </w:tcPr>
          <w:p w14:paraId="30F071D5" w14:textId="70080F08" w:rsidR="00F32193" w:rsidRPr="001B7E44" w:rsidRDefault="00F32193" w:rsidP="00846510">
            <w:pPr>
              <w:spacing w:line="256" w:lineRule="auto"/>
              <w:jc w:val="both"/>
              <w:rPr>
                <w:rFonts w:ascii="Arial" w:hAnsi="Arial"/>
                <w:bCs/>
                <w:color w:val="000000" w:themeColor="text1"/>
                <w:sz w:val="22"/>
                <w:szCs w:val="22"/>
                <w:lang w:val="lt-LT" w:eastAsia="ja-JP"/>
              </w:rPr>
            </w:pPr>
            <w:r w:rsidRPr="001B7E44">
              <w:rPr>
                <w:rFonts w:ascii="Arial" w:hAnsi="Arial"/>
                <w:b/>
                <w:color w:val="000000" w:themeColor="text1"/>
                <w:sz w:val="22"/>
                <w:szCs w:val="22"/>
                <w:lang w:val="lt-LT" w:eastAsia="ja-JP"/>
              </w:rPr>
              <w:t>SLA</w:t>
            </w:r>
            <w:r w:rsidRPr="001B7E44">
              <w:rPr>
                <w:rFonts w:ascii="Arial" w:hAnsi="Arial"/>
                <w:bCs/>
                <w:color w:val="000000" w:themeColor="text1"/>
                <w:sz w:val="22"/>
                <w:szCs w:val="22"/>
                <w:lang w:val="lt-LT" w:eastAsia="ja-JP"/>
              </w:rPr>
              <w:t xml:space="preserve"> </w:t>
            </w:r>
            <w:r w:rsidR="00310888" w:rsidRPr="001B7E44">
              <w:rPr>
                <w:rFonts w:ascii="Arial" w:hAnsi="Arial"/>
                <w:bCs/>
                <w:color w:val="000000" w:themeColor="text1"/>
                <w:sz w:val="22"/>
                <w:szCs w:val="22"/>
                <w:lang w:val="lt-LT" w:eastAsia="ja-JP"/>
              </w:rPr>
              <w:t>–</w:t>
            </w:r>
            <w:r w:rsidRPr="001B7E44">
              <w:rPr>
                <w:rFonts w:ascii="Arial" w:hAnsi="Arial"/>
                <w:bCs/>
                <w:color w:val="000000" w:themeColor="text1"/>
                <w:sz w:val="22"/>
                <w:szCs w:val="22"/>
                <w:lang w:val="lt-LT" w:eastAsia="ja-JP"/>
              </w:rPr>
              <w:t xml:space="preserve"> </w:t>
            </w:r>
            <w:r w:rsidR="00310888" w:rsidRPr="001B7E44">
              <w:rPr>
                <w:rFonts w:ascii="Arial" w:hAnsi="Arial"/>
                <w:bCs/>
                <w:color w:val="000000" w:themeColor="text1"/>
                <w:sz w:val="22"/>
                <w:szCs w:val="22"/>
                <w:lang w:val="lt-LT" w:eastAsia="ja-JP"/>
              </w:rPr>
              <w:t>Paslaugų lygio susitarimas</w:t>
            </w:r>
          </w:p>
        </w:tc>
      </w:tr>
    </w:tbl>
    <w:p w14:paraId="038DBA46" w14:textId="77777777" w:rsidR="00CB4BF2" w:rsidRDefault="00CB4BF2">
      <w:pPr>
        <w:rPr>
          <w:lang w:val="lt-LT"/>
        </w:rPr>
      </w:pPr>
    </w:p>
    <w:tbl>
      <w:tblPr>
        <w:tblStyle w:val="TableGrid1"/>
        <w:tblW w:w="5468" w:type="pct"/>
        <w:tblInd w:w="0" w:type="dxa"/>
        <w:tblLayout w:type="fixed"/>
        <w:tblLook w:val="0420" w:firstRow="1" w:lastRow="0" w:firstColumn="0" w:lastColumn="0" w:noHBand="0" w:noVBand="1"/>
      </w:tblPr>
      <w:tblGrid>
        <w:gridCol w:w="710"/>
        <w:gridCol w:w="1952"/>
        <w:gridCol w:w="335"/>
        <w:gridCol w:w="2288"/>
        <w:gridCol w:w="1891"/>
        <w:gridCol w:w="2684"/>
      </w:tblGrid>
      <w:tr w:rsidR="004C4845" w14:paraId="133E8ECD" w14:textId="77777777" w:rsidTr="000E37B4">
        <w:tc>
          <w:tcPr>
            <w:tcW w:w="360" w:type="pct"/>
          </w:tcPr>
          <w:p w14:paraId="72045ADD" w14:textId="2DC99578" w:rsidR="00CB4BF2" w:rsidRPr="00AF29B1" w:rsidRDefault="00CB4BF2" w:rsidP="00846510">
            <w:pPr>
              <w:keepNext/>
              <w:keepLines/>
              <w:jc w:val="center"/>
              <w:outlineLvl w:val="1"/>
              <w:rPr>
                <w:rFonts w:ascii="Arial" w:hAnsi="Arial"/>
                <w:b/>
                <w:bCs/>
                <w:color w:val="000000" w:themeColor="text1"/>
                <w:sz w:val="24"/>
                <w:szCs w:val="24"/>
                <w:lang w:eastAsia="ja-JP"/>
              </w:rPr>
            </w:pPr>
            <w:r w:rsidRPr="00AF29B1">
              <w:rPr>
                <w:rFonts w:ascii="Arial" w:hAnsi="Arial"/>
                <w:b/>
                <w:bCs/>
                <w:color w:val="000000" w:themeColor="text1"/>
                <w:sz w:val="24"/>
                <w:szCs w:val="24"/>
                <w:lang w:eastAsia="ja-JP"/>
              </w:rPr>
              <w:lastRenderedPageBreak/>
              <w:t xml:space="preserve">2. </w:t>
            </w:r>
          </w:p>
        </w:tc>
        <w:tc>
          <w:tcPr>
            <w:tcW w:w="2320" w:type="pct"/>
            <w:gridSpan w:val="3"/>
          </w:tcPr>
          <w:p w14:paraId="2C1EBF55" w14:textId="77777777" w:rsidR="00CB4BF2" w:rsidRPr="00271404" w:rsidRDefault="00CB4BF2" w:rsidP="00846510">
            <w:pPr>
              <w:spacing w:line="256" w:lineRule="auto"/>
              <w:jc w:val="center"/>
              <w:rPr>
                <w:rFonts w:ascii="Arial" w:hAnsi="Arial"/>
                <w:b/>
                <w:color w:val="000000" w:themeColor="text1"/>
                <w:sz w:val="24"/>
                <w:szCs w:val="24"/>
              </w:rPr>
            </w:pPr>
            <w:r w:rsidRPr="00271404">
              <w:rPr>
                <w:rFonts w:ascii="Arial" w:hAnsi="Arial"/>
                <w:b/>
                <w:color w:val="000000" w:themeColor="text1"/>
                <w:sz w:val="24"/>
                <w:szCs w:val="24"/>
                <w:lang w:val="en-GB" w:eastAsia="ja-JP"/>
              </w:rPr>
              <w:t>SERVICE SUPPORT AND MAINTENANCE SCOPE</w:t>
            </w:r>
          </w:p>
        </w:tc>
        <w:tc>
          <w:tcPr>
            <w:tcW w:w="2320" w:type="pct"/>
            <w:gridSpan w:val="2"/>
          </w:tcPr>
          <w:p w14:paraId="329EDAD9" w14:textId="77777777" w:rsidR="00CB4BF2" w:rsidRPr="00271404" w:rsidRDefault="00CB4BF2" w:rsidP="00846510">
            <w:pPr>
              <w:spacing w:line="256" w:lineRule="auto"/>
              <w:jc w:val="center"/>
              <w:rPr>
                <w:rFonts w:ascii="Arial" w:hAnsi="Arial"/>
                <w:b/>
                <w:color w:val="000000" w:themeColor="text1"/>
                <w:sz w:val="24"/>
                <w:szCs w:val="24"/>
              </w:rPr>
            </w:pPr>
            <w:r w:rsidRPr="00271404">
              <w:rPr>
                <w:rFonts w:ascii="Arial" w:hAnsi="Arial"/>
                <w:b/>
                <w:bCs/>
                <w:color w:val="000000" w:themeColor="text1"/>
                <w:sz w:val="24"/>
                <w:szCs w:val="24"/>
                <w:lang w:val="en-GB" w:eastAsia="ja-JP"/>
              </w:rPr>
              <w:t>SISTEMOS PALAIKYMO IR PRIEŽIŪROS PASLAUGŲ APIMTIS</w:t>
            </w:r>
          </w:p>
        </w:tc>
      </w:tr>
      <w:tr w:rsidR="00E83A0A" w14:paraId="0103436C" w14:textId="77777777" w:rsidTr="000E37B4">
        <w:tc>
          <w:tcPr>
            <w:tcW w:w="360" w:type="pct"/>
          </w:tcPr>
          <w:p w14:paraId="41790F5A" w14:textId="699175DF" w:rsidR="00E83A0A" w:rsidRPr="002074A7" w:rsidRDefault="00AF29B1" w:rsidP="00AF29B1">
            <w:pPr>
              <w:keepNext/>
              <w:keepLines/>
              <w:outlineLvl w:val="1"/>
              <w:rPr>
                <w:rFonts w:ascii="Arial" w:hAnsi="Arial"/>
                <w:color w:val="000000" w:themeColor="text1"/>
                <w:lang w:eastAsia="ja-JP"/>
              </w:rPr>
            </w:pPr>
            <w:r>
              <w:rPr>
                <w:rFonts w:ascii="Arial" w:hAnsi="Arial"/>
                <w:color w:val="000000" w:themeColor="text1"/>
                <w:lang w:eastAsia="ja-JP"/>
              </w:rPr>
              <w:t>2.1</w:t>
            </w:r>
          </w:p>
        </w:tc>
        <w:tc>
          <w:tcPr>
            <w:tcW w:w="2320" w:type="pct"/>
            <w:gridSpan w:val="3"/>
          </w:tcPr>
          <w:p w14:paraId="5C4EBF45" w14:textId="07523D07" w:rsidR="00E83A0A" w:rsidRPr="001B7E44" w:rsidRDefault="00C43DF9" w:rsidP="002E5963">
            <w:pPr>
              <w:spacing w:line="256" w:lineRule="auto"/>
              <w:jc w:val="both"/>
              <w:rPr>
                <w:rFonts w:ascii="Arial" w:hAnsi="Arial"/>
                <w:bCs/>
                <w:color w:val="000000" w:themeColor="text1"/>
                <w:lang w:val="en-US" w:eastAsia="ja-JP"/>
              </w:rPr>
            </w:pPr>
            <w:r w:rsidRPr="001B7E44">
              <w:rPr>
                <w:rFonts w:ascii="Arial" w:hAnsi="Arial"/>
                <w:bCs/>
                <w:color w:val="000000" w:themeColor="text1"/>
                <w:lang w:val="en-US" w:eastAsia="ja-JP"/>
              </w:rPr>
              <w:t>The Supplier shall provide maintenance and support services for all System components (excluding infrastructure), including any subsequently installed or expanded parts, provided they were implemented by or coordinated with the Supplier, throughout the entire technical support period.</w:t>
            </w:r>
          </w:p>
        </w:tc>
        <w:tc>
          <w:tcPr>
            <w:tcW w:w="2320" w:type="pct"/>
            <w:gridSpan w:val="2"/>
          </w:tcPr>
          <w:p w14:paraId="540C9028" w14:textId="707104EB" w:rsidR="00E83A0A" w:rsidRPr="00E91952" w:rsidRDefault="00E83A0A" w:rsidP="00202F9D">
            <w:pPr>
              <w:spacing w:line="256" w:lineRule="auto"/>
              <w:jc w:val="both"/>
              <w:rPr>
                <w:rFonts w:ascii="Arial" w:hAnsi="Arial"/>
                <w:color w:val="000000" w:themeColor="text1"/>
                <w:highlight w:val="yellow"/>
                <w:lang w:eastAsia="ja-JP"/>
              </w:rPr>
            </w:pPr>
            <w:r w:rsidRPr="00E83A0A">
              <w:rPr>
                <w:rFonts w:ascii="Arial" w:hAnsi="Arial"/>
                <w:color w:val="000000" w:themeColor="text1"/>
                <w:lang w:eastAsia="ja-JP"/>
              </w:rPr>
              <w:t>Tiekėjas privalo prižiūrėti ir teikti palaikymo paslaugas visoms Sistemos dalims (išskyrus infrastruktūrą), įskaitant vėliau įdiegtus ar išplėstus Sistemos komponentus, jei jie buvo įgyvendinti Tiekėjo arba suderinti su Tiekėju, visą techninio palaikymo laikotarpį.</w:t>
            </w:r>
          </w:p>
        </w:tc>
      </w:tr>
      <w:tr w:rsidR="00F738F5" w14:paraId="7FDF8B46" w14:textId="77777777" w:rsidTr="000E37B4">
        <w:tc>
          <w:tcPr>
            <w:tcW w:w="360" w:type="pct"/>
          </w:tcPr>
          <w:p w14:paraId="32BD0DEB" w14:textId="068DAF66" w:rsidR="00F738F5" w:rsidRPr="002074A7" w:rsidRDefault="00AF29B1" w:rsidP="00AF29B1">
            <w:pPr>
              <w:keepNext/>
              <w:keepLines/>
              <w:outlineLvl w:val="1"/>
              <w:rPr>
                <w:rFonts w:ascii="Arial" w:hAnsi="Arial"/>
                <w:color w:val="000000" w:themeColor="text1"/>
                <w:lang w:eastAsia="ja-JP"/>
              </w:rPr>
            </w:pPr>
            <w:r>
              <w:rPr>
                <w:rFonts w:ascii="Arial" w:hAnsi="Arial"/>
                <w:color w:val="000000" w:themeColor="text1"/>
                <w:lang w:eastAsia="ja-JP"/>
              </w:rPr>
              <w:t>2.2</w:t>
            </w:r>
          </w:p>
        </w:tc>
        <w:tc>
          <w:tcPr>
            <w:tcW w:w="2320" w:type="pct"/>
            <w:gridSpan w:val="3"/>
          </w:tcPr>
          <w:p w14:paraId="19CBB2E9" w14:textId="743C792A" w:rsidR="00F738F5" w:rsidRPr="001B7E44" w:rsidRDefault="00872025" w:rsidP="00872025">
            <w:pPr>
              <w:spacing w:line="256" w:lineRule="auto"/>
              <w:jc w:val="both"/>
              <w:rPr>
                <w:rFonts w:ascii="Arial" w:hAnsi="Arial"/>
                <w:bCs/>
                <w:color w:val="000000" w:themeColor="text1"/>
                <w:lang w:val="en-US" w:eastAsia="ja-JP"/>
              </w:rPr>
            </w:pPr>
            <w:r w:rsidRPr="001B7E44">
              <w:rPr>
                <w:rFonts w:ascii="Arial" w:hAnsi="Arial"/>
                <w:bCs/>
                <w:color w:val="000000" w:themeColor="text1"/>
                <w:lang w:val="en-US" w:eastAsia="ja-JP"/>
              </w:rPr>
              <w:t>Technical support for the System must be provided by the</w:t>
            </w:r>
            <w:r w:rsidR="00090E9B" w:rsidRPr="001B7E44">
              <w:rPr>
                <w:rFonts w:ascii="Arial" w:hAnsi="Arial"/>
                <w:bCs/>
                <w:color w:val="000000" w:themeColor="text1"/>
                <w:lang w:val="en-US" w:eastAsia="ja-JP"/>
              </w:rPr>
              <w:t xml:space="preserve"> Supplier</w:t>
            </w:r>
            <w:r w:rsidRPr="001B7E44">
              <w:rPr>
                <w:rFonts w:ascii="Arial" w:hAnsi="Arial"/>
                <w:bCs/>
                <w:color w:val="000000" w:themeColor="text1"/>
                <w:lang w:val="en-US" w:eastAsia="ja-JP"/>
              </w:rPr>
              <w:t xml:space="preserve">, either directly and/or in cooperation with the software manufacturer. Regardless of the chosen technical support delivery model, the </w:t>
            </w:r>
            <w:r w:rsidR="003A2A16" w:rsidRPr="001B7E44">
              <w:rPr>
                <w:rFonts w:ascii="Arial" w:hAnsi="Arial"/>
                <w:bCs/>
                <w:color w:val="000000" w:themeColor="text1"/>
                <w:lang w:val="en-US" w:eastAsia="ja-JP"/>
              </w:rPr>
              <w:t>Supplier</w:t>
            </w:r>
            <w:r w:rsidRPr="001B7E44">
              <w:rPr>
                <w:rFonts w:ascii="Arial" w:hAnsi="Arial"/>
                <w:bCs/>
                <w:color w:val="000000" w:themeColor="text1"/>
                <w:lang w:val="en-US" w:eastAsia="ja-JP"/>
              </w:rPr>
              <w:t xml:space="preserve"> shall be the Customer</w:t>
            </w:r>
            <w:r w:rsidR="003B4D66">
              <w:rPr>
                <w:rFonts w:ascii="Arial" w:hAnsi="Arial"/>
                <w:bCs/>
                <w:color w:val="000000" w:themeColor="text1"/>
                <w:lang w:val="en-US" w:eastAsia="ja-JP"/>
              </w:rPr>
              <w:t>’</w:t>
            </w:r>
            <w:r w:rsidRPr="001B7E44">
              <w:rPr>
                <w:rFonts w:ascii="Arial" w:hAnsi="Arial"/>
                <w:bCs/>
                <w:color w:val="000000" w:themeColor="text1"/>
                <w:lang w:val="en-US" w:eastAsia="ja-JP"/>
              </w:rPr>
              <w:t>s sole point of contact and is responsible for the provision of technical support services, coordination of incident resolution, and compliance with the Service Level Agreements (SLA) set forth in the contract throughout the entire System support period.</w:t>
            </w:r>
          </w:p>
        </w:tc>
        <w:tc>
          <w:tcPr>
            <w:tcW w:w="2320" w:type="pct"/>
            <w:gridSpan w:val="2"/>
          </w:tcPr>
          <w:p w14:paraId="764EC996" w14:textId="77777777" w:rsidR="00F738F5" w:rsidRPr="00872025" w:rsidRDefault="00F738F5" w:rsidP="00202F9D">
            <w:pPr>
              <w:spacing w:line="256" w:lineRule="auto"/>
              <w:jc w:val="both"/>
              <w:rPr>
                <w:rFonts w:ascii="Arial" w:hAnsi="Arial"/>
                <w:color w:val="000000" w:themeColor="text1"/>
                <w:lang w:eastAsia="ja-JP"/>
              </w:rPr>
            </w:pPr>
            <w:r w:rsidRPr="00872025">
              <w:rPr>
                <w:rFonts w:ascii="Arial" w:hAnsi="Arial"/>
                <w:color w:val="000000" w:themeColor="text1"/>
                <w:lang w:eastAsia="ja-JP"/>
              </w:rPr>
              <w:t xml:space="preserve">Sistemos techninę pagalbą privalo teikti Tiekėjas, tiesiogiai ir/ar bendradarbiaudamas su programinės įrangos gamintoju. </w:t>
            </w:r>
          </w:p>
          <w:p w14:paraId="369B5383" w14:textId="4CBFA794" w:rsidR="00F738F5" w:rsidRPr="00CE00BC" w:rsidRDefault="00F738F5" w:rsidP="00202F9D">
            <w:pPr>
              <w:spacing w:line="256" w:lineRule="auto"/>
              <w:jc w:val="both"/>
              <w:rPr>
                <w:rFonts w:ascii="Arial" w:hAnsi="Arial"/>
                <w:b/>
                <w:bCs/>
                <w:color w:val="000000" w:themeColor="text1"/>
                <w:lang w:eastAsia="ja-JP"/>
              </w:rPr>
            </w:pPr>
            <w:r w:rsidRPr="00872025">
              <w:rPr>
                <w:rFonts w:ascii="Arial" w:hAnsi="Arial"/>
                <w:color w:val="000000" w:themeColor="text1"/>
                <w:lang w:eastAsia="ja-JP"/>
              </w:rPr>
              <w:t xml:space="preserve">Nepriklausomai nuo pasirinkto techninės pagalbos teikimo modelio, Tiekėjas yra vienintelis </w:t>
            </w:r>
            <w:r w:rsidR="00794685">
              <w:rPr>
                <w:rFonts w:ascii="Arial" w:hAnsi="Arial"/>
                <w:color w:val="000000" w:themeColor="text1"/>
                <w:lang w:eastAsia="ja-JP"/>
              </w:rPr>
              <w:t>Užsakovo</w:t>
            </w:r>
            <w:r w:rsidRPr="00872025">
              <w:rPr>
                <w:rFonts w:ascii="Arial" w:hAnsi="Arial"/>
                <w:color w:val="000000" w:themeColor="text1"/>
                <w:lang w:eastAsia="ja-JP"/>
              </w:rPr>
              <w:t xml:space="preserve"> kontaktinis asmuo </w:t>
            </w:r>
            <w:r w:rsidR="0089170D">
              <w:rPr>
                <w:rFonts w:ascii="Arial" w:hAnsi="Arial"/>
                <w:color w:val="000000" w:themeColor="text1"/>
                <w:lang w:eastAsia="ja-JP"/>
              </w:rPr>
              <w:t xml:space="preserve">kuris </w:t>
            </w:r>
            <w:r w:rsidRPr="00872025">
              <w:rPr>
                <w:rFonts w:ascii="Arial" w:hAnsi="Arial"/>
                <w:color w:val="000000" w:themeColor="text1"/>
                <w:lang w:eastAsia="ja-JP"/>
              </w:rPr>
              <w:t>atsako už techninės pagalbos paslaugų teikimą, incidentų sprendimo koordinavimą ir sutartyje nustatytų paslaugų lygių (SLA) laikymąsi viso Sistemos palaikymo laikotarpio metu.</w:t>
            </w:r>
          </w:p>
        </w:tc>
      </w:tr>
      <w:tr w:rsidR="00086614" w:rsidRPr="00D50470" w14:paraId="5843A484" w14:textId="77777777" w:rsidTr="000E37B4">
        <w:tc>
          <w:tcPr>
            <w:tcW w:w="360" w:type="pct"/>
          </w:tcPr>
          <w:p w14:paraId="0F07190C" w14:textId="1BC79A76" w:rsidR="00086614" w:rsidRPr="00ED25E4" w:rsidRDefault="00AF29B1" w:rsidP="00846510">
            <w:pPr>
              <w:keepNext/>
              <w:keepLines/>
              <w:jc w:val="center"/>
              <w:outlineLvl w:val="1"/>
              <w:rPr>
                <w:rFonts w:ascii="Arial" w:hAnsi="Arial"/>
                <w:color w:val="000000" w:themeColor="text1"/>
                <w:lang w:val="en-GB" w:eastAsia="ja-JP"/>
              </w:rPr>
            </w:pPr>
            <w:r>
              <w:rPr>
                <w:rFonts w:ascii="Arial" w:hAnsi="Arial"/>
                <w:color w:val="000000" w:themeColor="text1"/>
                <w:lang w:val="en-GB" w:eastAsia="ja-JP"/>
              </w:rPr>
              <w:t>2.3</w:t>
            </w:r>
          </w:p>
        </w:tc>
        <w:tc>
          <w:tcPr>
            <w:tcW w:w="2320" w:type="pct"/>
            <w:gridSpan w:val="3"/>
          </w:tcPr>
          <w:p w14:paraId="0496A338" w14:textId="20CD756C" w:rsidR="00261B81" w:rsidRPr="001B7E44" w:rsidRDefault="00261B81" w:rsidP="00261B81">
            <w:pPr>
              <w:spacing w:line="256" w:lineRule="auto"/>
              <w:jc w:val="both"/>
              <w:rPr>
                <w:rFonts w:ascii="Arial" w:hAnsi="Arial"/>
                <w:bCs/>
                <w:color w:val="000000" w:themeColor="text1"/>
                <w:lang w:val="en-US" w:eastAsia="ja-JP"/>
              </w:rPr>
            </w:pPr>
            <w:r w:rsidRPr="001B7E44">
              <w:rPr>
                <w:rFonts w:ascii="Arial" w:hAnsi="Arial"/>
                <w:bCs/>
                <w:color w:val="000000" w:themeColor="text1"/>
                <w:lang w:val="en-US" w:eastAsia="ja-JP"/>
              </w:rPr>
              <w:t>System support services must include:</w:t>
            </w:r>
          </w:p>
          <w:p w14:paraId="018363F6" w14:textId="278718E2" w:rsidR="00261B81" w:rsidRPr="001B7E44" w:rsidRDefault="00261B81" w:rsidP="00261B81">
            <w:pPr>
              <w:pStyle w:val="Sraopastraipa"/>
              <w:numPr>
                <w:ilvl w:val="0"/>
                <w:numId w:val="14"/>
              </w:numPr>
              <w:spacing w:line="256" w:lineRule="auto"/>
              <w:ind w:left="448"/>
              <w:jc w:val="both"/>
              <w:rPr>
                <w:rFonts w:ascii="Arial" w:hAnsi="Arial"/>
                <w:bCs/>
                <w:color w:val="000000" w:themeColor="text1"/>
                <w:lang w:val="en-US" w:eastAsia="ja-JP"/>
              </w:rPr>
            </w:pPr>
            <w:r w:rsidRPr="001B7E44">
              <w:rPr>
                <w:rFonts w:ascii="Arial" w:hAnsi="Arial"/>
                <w:bCs/>
                <w:color w:val="000000" w:themeColor="text1"/>
                <w:lang w:val="en-US" w:eastAsia="ja-JP"/>
              </w:rPr>
              <w:t xml:space="preserve">Installation of System updates, including security patches and functional </w:t>
            </w:r>
            <w:proofErr w:type="gramStart"/>
            <w:r w:rsidRPr="001B7E44">
              <w:rPr>
                <w:rFonts w:ascii="Arial" w:hAnsi="Arial"/>
                <w:bCs/>
                <w:color w:val="000000" w:themeColor="text1"/>
                <w:lang w:val="en-US" w:eastAsia="ja-JP"/>
              </w:rPr>
              <w:t>improvements;</w:t>
            </w:r>
            <w:proofErr w:type="gramEnd"/>
          </w:p>
          <w:p w14:paraId="64768F16" w14:textId="63ED46FD" w:rsidR="00261B81" w:rsidRPr="001B7E44" w:rsidRDefault="00261B81" w:rsidP="00261B81">
            <w:pPr>
              <w:pStyle w:val="Sraopastraipa"/>
              <w:numPr>
                <w:ilvl w:val="0"/>
                <w:numId w:val="14"/>
              </w:numPr>
              <w:spacing w:line="256" w:lineRule="auto"/>
              <w:ind w:left="448"/>
              <w:jc w:val="both"/>
              <w:rPr>
                <w:rFonts w:ascii="Arial" w:hAnsi="Arial"/>
                <w:bCs/>
                <w:color w:val="000000" w:themeColor="text1"/>
                <w:lang w:val="en-US" w:eastAsia="ja-JP"/>
              </w:rPr>
            </w:pPr>
            <w:r w:rsidRPr="001B7E44">
              <w:rPr>
                <w:rFonts w:ascii="Arial" w:hAnsi="Arial"/>
                <w:bCs/>
                <w:color w:val="000000" w:themeColor="text1"/>
                <w:lang w:val="en-US" w:eastAsia="ja-JP"/>
              </w:rPr>
              <w:t xml:space="preserve">Identification, analysis, and resolution of incidents and errors in accordance with the Service Level Agreement (SLA) response and resolution times set forth in the </w:t>
            </w:r>
            <w:proofErr w:type="gramStart"/>
            <w:r w:rsidRPr="001B7E44">
              <w:rPr>
                <w:rFonts w:ascii="Arial" w:hAnsi="Arial"/>
                <w:bCs/>
                <w:color w:val="000000" w:themeColor="text1"/>
                <w:lang w:val="en-US" w:eastAsia="ja-JP"/>
              </w:rPr>
              <w:t>contract;</w:t>
            </w:r>
            <w:proofErr w:type="gramEnd"/>
          </w:p>
          <w:p w14:paraId="1E58A58C" w14:textId="335C1B4E" w:rsidR="00086614" w:rsidRPr="001B7E44" w:rsidRDefault="00261B81" w:rsidP="00261B81">
            <w:pPr>
              <w:pStyle w:val="Sraopastraipa"/>
              <w:numPr>
                <w:ilvl w:val="0"/>
                <w:numId w:val="14"/>
              </w:numPr>
              <w:spacing w:line="256" w:lineRule="auto"/>
              <w:ind w:left="448"/>
              <w:jc w:val="both"/>
              <w:rPr>
                <w:rFonts w:ascii="Arial" w:hAnsi="Arial"/>
                <w:b/>
                <w:color w:val="000000" w:themeColor="text1"/>
                <w:lang w:val="en-US" w:eastAsia="ja-JP"/>
              </w:rPr>
            </w:pPr>
            <w:r w:rsidRPr="001B7E44">
              <w:rPr>
                <w:rFonts w:ascii="Arial" w:hAnsi="Arial"/>
                <w:bCs/>
                <w:color w:val="000000" w:themeColor="text1"/>
                <w:lang w:val="en-US" w:eastAsia="ja-JP"/>
              </w:rPr>
              <w:t>Ensuring the stability and continuous operation of the System throughout the support service delivery period.</w:t>
            </w:r>
          </w:p>
        </w:tc>
        <w:tc>
          <w:tcPr>
            <w:tcW w:w="2320" w:type="pct"/>
            <w:gridSpan w:val="2"/>
          </w:tcPr>
          <w:p w14:paraId="1C61EB11" w14:textId="77777777" w:rsidR="00ED25E4" w:rsidRPr="00F45EF0" w:rsidRDefault="00ED25E4" w:rsidP="00202F9D">
            <w:pPr>
              <w:spacing w:line="256" w:lineRule="auto"/>
              <w:jc w:val="both"/>
              <w:rPr>
                <w:rFonts w:ascii="Arial" w:hAnsi="Arial"/>
                <w:color w:val="000000" w:themeColor="text1"/>
                <w:lang w:eastAsia="ja-JP"/>
              </w:rPr>
            </w:pPr>
            <w:r w:rsidRPr="00F45EF0">
              <w:rPr>
                <w:rFonts w:ascii="Arial" w:hAnsi="Arial"/>
                <w:color w:val="000000" w:themeColor="text1"/>
                <w:lang w:eastAsia="ja-JP"/>
              </w:rPr>
              <w:t xml:space="preserve">Sistemos palaikymo paslaugos turi apimti: </w:t>
            </w:r>
          </w:p>
          <w:p w14:paraId="59515187" w14:textId="6CCBCF7B" w:rsidR="008A6989" w:rsidRPr="00F45EF0" w:rsidRDefault="00ED25E4" w:rsidP="00202F9D">
            <w:pPr>
              <w:pStyle w:val="Sraopastraipa"/>
              <w:numPr>
                <w:ilvl w:val="0"/>
                <w:numId w:val="9"/>
              </w:numPr>
              <w:spacing w:line="256" w:lineRule="auto"/>
              <w:ind w:left="412"/>
              <w:jc w:val="both"/>
              <w:rPr>
                <w:rFonts w:ascii="Arial" w:hAnsi="Arial"/>
                <w:color w:val="000000" w:themeColor="text1"/>
                <w:lang w:eastAsia="ja-JP"/>
              </w:rPr>
            </w:pPr>
            <w:r w:rsidRPr="00F45EF0">
              <w:rPr>
                <w:rFonts w:ascii="Arial" w:hAnsi="Arial"/>
                <w:color w:val="000000" w:themeColor="text1"/>
                <w:lang w:eastAsia="ja-JP"/>
              </w:rPr>
              <w:t>Sistemos atnaujinimų diegimą, įskaitant saugumo pataisas ir funkcinius patobulinimus;</w:t>
            </w:r>
          </w:p>
          <w:p w14:paraId="6420E54D" w14:textId="140EAC10" w:rsidR="003E31B0" w:rsidRPr="00F45EF0" w:rsidRDefault="00B83C65" w:rsidP="00202F9D">
            <w:pPr>
              <w:pStyle w:val="Sraopastraipa"/>
              <w:numPr>
                <w:ilvl w:val="0"/>
                <w:numId w:val="9"/>
              </w:numPr>
              <w:spacing w:line="256" w:lineRule="auto"/>
              <w:ind w:left="412"/>
              <w:jc w:val="both"/>
              <w:rPr>
                <w:rFonts w:ascii="Arial" w:hAnsi="Arial"/>
                <w:color w:val="000000" w:themeColor="text1"/>
                <w:lang w:eastAsia="ja-JP"/>
              </w:rPr>
            </w:pPr>
            <w:r w:rsidRPr="00F45EF0">
              <w:rPr>
                <w:rFonts w:ascii="Arial" w:hAnsi="Arial"/>
                <w:color w:val="000000" w:themeColor="text1"/>
                <w:lang w:eastAsia="ja-JP"/>
              </w:rPr>
              <w:t>I</w:t>
            </w:r>
            <w:r w:rsidR="00ED25E4" w:rsidRPr="00F45EF0">
              <w:rPr>
                <w:rFonts w:ascii="Arial" w:hAnsi="Arial"/>
                <w:color w:val="000000" w:themeColor="text1"/>
                <w:lang w:eastAsia="ja-JP"/>
              </w:rPr>
              <w:t xml:space="preserve">ncidentų ir klaidų identifikavimą, analizę ir šalinimą pagal sutartyje nustatytus paslaugų lygių (SLA) reagavimo ir sprendimo laikus; </w:t>
            </w:r>
          </w:p>
          <w:p w14:paraId="49D3AA93" w14:textId="36F15A45" w:rsidR="00086614" w:rsidRPr="008A6989" w:rsidRDefault="00ED25E4" w:rsidP="00202F9D">
            <w:pPr>
              <w:pStyle w:val="Sraopastraipa"/>
              <w:numPr>
                <w:ilvl w:val="0"/>
                <w:numId w:val="9"/>
              </w:numPr>
              <w:spacing w:line="256" w:lineRule="auto"/>
              <w:ind w:left="412"/>
              <w:jc w:val="both"/>
              <w:rPr>
                <w:rFonts w:ascii="Arial" w:hAnsi="Arial"/>
                <w:color w:val="000000" w:themeColor="text1"/>
                <w:lang w:eastAsia="ja-JP"/>
              </w:rPr>
            </w:pPr>
            <w:r w:rsidRPr="00F45EF0">
              <w:rPr>
                <w:rFonts w:ascii="Arial" w:hAnsi="Arial"/>
                <w:color w:val="000000" w:themeColor="text1"/>
                <w:lang w:eastAsia="ja-JP"/>
              </w:rPr>
              <w:t>Sistemos stabilumo ir nepertraukiamo veikimo užtikrinimą palaikymo paslaugų teikimo laikotarpiu.</w:t>
            </w:r>
          </w:p>
        </w:tc>
      </w:tr>
      <w:tr w:rsidR="009D712E" w:rsidRPr="00D50470" w14:paraId="5A3F0321" w14:textId="77777777" w:rsidTr="000E37B4">
        <w:tc>
          <w:tcPr>
            <w:tcW w:w="360" w:type="pct"/>
          </w:tcPr>
          <w:p w14:paraId="2D4992A6" w14:textId="32E13B8C" w:rsidR="009D712E" w:rsidRPr="00ED25E4" w:rsidRDefault="00AF29B1" w:rsidP="00846510">
            <w:pPr>
              <w:keepNext/>
              <w:keepLines/>
              <w:jc w:val="center"/>
              <w:outlineLvl w:val="1"/>
              <w:rPr>
                <w:rFonts w:ascii="Arial" w:hAnsi="Arial"/>
                <w:color w:val="000000" w:themeColor="text1"/>
                <w:lang w:eastAsia="ja-JP"/>
              </w:rPr>
            </w:pPr>
            <w:r>
              <w:rPr>
                <w:rFonts w:ascii="Arial" w:hAnsi="Arial"/>
                <w:color w:val="000000" w:themeColor="text1"/>
                <w:lang w:eastAsia="ja-JP"/>
              </w:rPr>
              <w:t>2.4</w:t>
            </w:r>
          </w:p>
        </w:tc>
        <w:tc>
          <w:tcPr>
            <w:tcW w:w="2320" w:type="pct"/>
            <w:gridSpan w:val="3"/>
          </w:tcPr>
          <w:p w14:paraId="7A8BB23C" w14:textId="2FBCD4EE" w:rsidR="009D712E" w:rsidRPr="001B7E44" w:rsidRDefault="003001A4" w:rsidP="003001A4">
            <w:pPr>
              <w:spacing w:line="256" w:lineRule="auto"/>
              <w:jc w:val="both"/>
              <w:rPr>
                <w:rFonts w:ascii="Arial" w:hAnsi="Arial"/>
                <w:bCs/>
                <w:color w:val="000000" w:themeColor="text1"/>
                <w:lang w:val="en-US" w:eastAsia="ja-JP"/>
              </w:rPr>
            </w:pPr>
            <w:r w:rsidRPr="001B7E44">
              <w:rPr>
                <w:rFonts w:ascii="Arial" w:hAnsi="Arial"/>
                <w:bCs/>
                <w:color w:val="000000" w:themeColor="text1"/>
                <w:lang w:val="en-US" w:eastAsia="ja-JP"/>
              </w:rPr>
              <w:t xml:space="preserve">Technical support for the System must be provided for all software components of the System delivered by the </w:t>
            </w:r>
            <w:r w:rsidR="00973D24" w:rsidRPr="001B7E44">
              <w:rPr>
                <w:rFonts w:ascii="Arial" w:hAnsi="Arial"/>
                <w:bCs/>
                <w:color w:val="000000" w:themeColor="text1"/>
                <w:lang w:val="en-US" w:eastAsia="ja-JP"/>
              </w:rPr>
              <w:t>Supplier</w:t>
            </w:r>
            <w:r w:rsidRPr="001B7E44">
              <w:rPr>
                <w:rFonts w:ascii="Arial" w:hAnsi="Arial"/>
                <w:bCs/>
                <w:color w:val="000000" w:themeColor="text1"/>
                <w:lang w:val="en-US" w:eastAsia="ja-JP"/>
              </w:rPr>
              <w:t xml:space="preserve">, regardless of their origin (whether developed by the </w:t>
            </w:r>
            <w:r w:rsidR="00654069" w:rsidRPr="001B7E44">
              <w:rPr>
                <w:rFonts w:ascii="Arial" w:hAnsi="Arial"/>
                <w:bCs/>
                <w:color w:val="000000" w:themeColor="text1"/>
                <w:lang w:val="en-US" w:eastAsia="ja-JP"/>
              </w:rPr>
              <w:t>Supplier</w:t>
            </w:r>
            <w:r w:rsidRPr="001B7E44">
              <w:rPr>
                <w:rFonts w:ascii="Arial" w:hAnsi="Arial"/>
                <w:bCs/>
                <w:color w:val="000000" w:themeColor="text1"/>
                <w:lang w:val="en-US" w:eastAsia="ja-JP"/>
              </w:rPr>
              <w:t xml:space="preserve">, the original manufacturer, or third-party solutions). The </w:t>
            </w:r>
            <w:r w:rsidR="00654069" w:rsidRPr="001B7E44">
              <w:rPr>
                <w:rFonts w:ascii="Arial" w:hAnsi="Arial"/>
                <w:bCs/>
                <w:color w:val="000000" w:themeColor="text1"/>
                <w:lang w:val="en-US" w:eastAsia="ja-JP"/>
              </w:rPr>
              <w:t>Supplier</w:t>
            </w:r>
            <w:r w:rsidRPr="001B7E44">
              <w:rPr>
                <w:rFonts w:ascii="Arial" w:hAnsi="Arial"/>
                <w:bCs/>
                <w:color w:val="000000" w:themeColor="text1"/>
                <w:lang w:val="en-US" w:eastAsia="ja-JP"/>
              </w:rPr>
              <w:t xml:space="preserve"> must ensure the provision and/or coordination of such support throughout the entire System support period.</w:t>
            </w:r>
          </w:p>
        </w:tc>
        <w:tc>
          <w:tcPr>
            <w:tcW w:w="2320" w:type="pct"/>
            <w:gridSpan w:val="2"/>
          </w:tcPr>
          <w:p w14:paraId="5C419005" w14:textId="0D2A3B66" w:rsidR="009D712E" w:rsidRPr="00B83C65" w:rsidRDefault="009D712E" w:rsidP="00202F9D">
            <w:pPr>
              <w:spacing w:line="256" w:lineRule="auto"/>
              <w:jc w:val="both"/>
              <w:rPr>
                <w:rFonts w:ascii="Arial" w:hAnsi="Arial"/>
                <w:color w:val="000000" w:themeColor="text1"/>
                <w:highlight w:val="yellow"/>
                <w:lang w:eastAsia="ja-JP"/>
              </w:rPr>
            </w:pPr>
            <w:r w:rsidRPr="009D712E">
              <w:rPr>
                <w:rFonts w:ascii="Arial" w:hAnsi="Arial"/>
                <w:color w:val="000000" w:themeColor="text1"/>
                <w:lang w:eastAsia="ja-JP"/>
              </w:rPr>
              <w:t>Sistemos techninis palaikymas turi būti teikiamas visiems Tiekėjo pateiktos Sistemos programinės įrangos komponentams, nepriklausomai nuo jų kilmės (Tiekėjo sukurtiems, originalaus gamintojo ar trečiųjų šalių sprendimams). Tiekėjas privalo užtikrinti tokio palaikymo teikimą ir (ar) jo koordinavimą visam Sistemos palaikymo laikotarpiui.</w:t>
            </w:r>
          </w:p>
        </w:tc>
      </w:tr>
      <w:tr w:rsidR="003B17B7" w:rsidRPr="001D71EF" w14:paraId="16D0252F" w14:textId="77777777" w:rsidTr="000E37B4">
        <w:tc>
          <w:tcPr>
            <w:tcW w:w="360" w:type="pct"/>
          </w:tcPr>
          <w:p w14:paraId="61F90B63" w14:textId="77777777" w:rsidR="00CB4BF2" w:rsidRPr="002074A7" w:rsidRDefault="00CB4BF2" w:rsidP="00846510">
            <w:pPr>
              <w:keepNext/>
              <w:keepLines/>
              <w:jc w:val="center"/>
              <w:outlineLvl w:val="1"/>
              <w:rPr>
                <w:rFonts w:ascii="Arial" w:hAnsi="Arial"/>
                <w:color w:val="000000" w:themeColor="text1"/>
                <w:sz w:val="24"/>
                <w:szCs w:val="24"/>
                <w:lang w:eastAsia="ja-JP"/>
              </w:rPr>
            </w:pPr>
          </w:p>
        </w:tc>
        <w:tc>
          <w:tcPr>
            <w:tcW w:w="990" w:type="pct"/>
          </w:tcPr>
          <w:p w14:paraId="2A36C8A8" w14:textId="77777777" w:rsidR="00CB4BF2" w:rsidRPr="001B7E44" w:rsidRDefault="00CB4BF2" w:rsidP="00846510">
            <w:pPr>
              <w:spacing w:line="256" w:lineRule="auto"/>
              <w:jc w:val="center"/>
              <w:rPr>
                <w:rFonts w:ascii="Arial" w:hAnsi="Arial"/>
                <w:color w:val="000000" w:themeColor="text1"/>
                <w:lang w:val="en-US"/>
              </w:rPr>
            </w:pPr>
            <w:r w:rsidRPr="001B7E44">
              <w:rPr>
                <w:rFonts w:ascii="Arial" w:hAnsi="Arial"/>
                <w:b/>
                <w:color w:val="000000" w:themeColor="text1"/>
                <w:lang w:val="en-US"/>
              </w:rPr>
              <w:t>SLA Components</w:t>
            </w:r>
          </w:p>
        </w:tc>
        <w:tc>
          <w:tcPr>
            <w:tcW w:w="1330" w:type="pct"/>
            <w:gridSpan w:val="2"/>
          </w:tcPr>
          <w:p w14:paraId="12BC99E5" w14:textId="77777777" w:rsidR="00CB4BF2" w:rsidRPr="001B7E44" w:rsidRDefault="00CB4BF2" w:rsidP="00846510">
            <w:pPr>
              <w:spacing w:line="256" w:lineRule="auto"/>
              <w:jc w:val="center"/>
              <w:rPr>
                <w:rFonts w:ascii="Arial" w:hAnsi="Arial"/>
                <w:color w:val="000000" w:themeColor="text1"/>
                <w:lang w:val="en-US"/>
              </w:rPr>
            </w:pPr>
            <w:r w:rsidRPr="001B7E44">
              <w:rPr>
                <w:rFonts w:ascii="Arial" w:hAnsi="Arial"/>
                <w:b/>
                <w:color w:val="000000" w:themeColor="text1"/>
                <w:lang w:val="en-US"/>
              </w:rPr>
              <w:t>Component parts</w:t>
            </w:r>
          </w:p>
        </w:tc>
        <w:tc>
          <w:tcPr>
            <w:tcW w:w="959" w:type="pct"/>
          </w:tcPr>
          <w:p w14:paraId="686896E5" w14:textId="77777777" w:rsidR="00CB4BF2" w:rsidRPr="007A586C" w:rsidRDefault="00CB4BF2" w:rsidP="00202F9D">
            <w:pPr>
              <w:spacing w:line="256" w:lineRule="auto"/>
              <w:jc w:val="both"/>
              <w:rPr>
                <w:rFonts w:ascii="Arial" w:hAnsi="Arial"/>
                <w:color w:val="000000" w:themeColor="text1"/>
              </w:rPr>
            </w:pPr>
            <w:r>
              <w:rPr>
                <w:rFonts w:ascii="Arial" w:hAnsi="Arial"/>
                <w:b/>
                <w:color w:val="000000" w:themeColor="text1"/>
              </w:rPr>
              <w:t>SLA komponentai</w:t>
            </w:r>
          </w:p>
        </w:tc>
        <w:tc>
          <w:tcPr>
            <w:tcW w:w="1361" w:type="pct"/>
          </w:tcPr>
          <w:p w14:paraId="0F71AB95" w14:textId="77777777" w:rsidR="00CB4BF2" w:rsidRPr="001D71EF" w:rsidRDefault="00CB4BF2" w:rsidP="00202F9D">
            <w:pPr>
              <w:spacing w:line="256" w:lineRule="auto"/>
              <w:jc w:val="both"/>
              <w:rPr>
                <w:rFonts w:ascii="Arial" w:hAnsi="Arial"/>
                <w:color w:val="000000" w:themeColor="text1"/>
              </w:rPr>
            </w:pPr>
            <w:r>
              <w:rPr>
                <w:rFonts w:ascii="Arial" w:hAnsi="Arial"/>
                <w:b/>
                <w:color w:val="000000" w:themeColor="text1"/>
              </w:rPr>
              <w:t>Komponento elementai</w:t>
            </w:r>
          </w:p>
        </w:tc>
      </w:tr>
      <w:tr w:rsidR="003B17B7" w:rsidRPr="007A586C" w14:paraId="5F48E933" w14:textId="77777777" w:rsidTr="000E37B4">
        <w:tc>
          <w:tcPr>
            <w:tcW w:w="360" w:type="pct"/>
          </w:tcPr>
          <w:p w14:paraId="4A2F3C70" w14:textId="07A125D8" w:rsidR="00CB4BF2" w:rsidRPr="00271404" w:rsidRDefault="00CB4BF2" w:rsidP="00846510">
            <w:pPr>
              <w:keepNext/>
              <w:keepLines/>
              <w:outlineLvl w:val="1"/>
              <w:rPr>
                <w:rFonts w:ascii="Arial" w:hAnsi="Arial"/>
                <w:color w:val="000000" w:themeColor="text1"/>
                <w:lang w:val="en-GB" w:eastAsia="ja-JP"/>
              </w:rPr>
            </w:pPr>
            <w:r w:rsidRPr="00271404">
              <w:rPr>
                <w:rFonts w:ascii="Arial" w:hAnsi="Arial"/>
                <w:color w:val="000000" w:themeColor="text1"/>
                <w:lang w:val="en-GB" w:eastAsia="ja-JP"/>
              </w:rPr>
              <w:t>2.</w:t>
            </w:r>
            <w:r w:rsidR="000E37B4">
              <w:rPr>
                <w:rFonts w:ascii="Arial" w:hAnsi="Arial"/>
                <w:color w:val="000000" w:themeColor="text1"/>
                <w:lang w:val="en-GB" w:eastAsia="ja-JP"/>
              </w:rPr>
              <w:t>5</w:t>
            </w:r>
          </w:p>
        </w:tc>
        <w:tc>
          <w:tcPr>
            <w:tcW w:w="990" w:type="pct"/>
          </w:tcPr>
          <w:p w14:paraId="112E6FA7" w14:textId="695AF845" w:rsidR="00CB4BF2" w:rsidRPr="001B7E44" w:rsidRDefault="004C4845" w:rsidP="00846510">
            <w:pPr>
              <w:spacing w:line="256" w:lineRule="auto"/>
              <w:rPr>
                <w:rFonts w:ascii="Arial" w:hAnsi="Arial"/>
                <w:color w:val="000000" w:themeColor="text1"/>
                <w:lang w:val="en-US"/>
              </w:rPr>
            </w:pPr>
            <w:r w:rsidRPr="001B7E44">
              <w:rPr>
                <w:rFonts w:ascii="Arial" w:hAnsi="Arial"/>
                <w:color w:val="000000" w:themeColor="text1"/>
                <w:lang w:val="en-US"/>
              </w:rPr>
              <w:t xml:space="preserve">Service </w:t>
            </w:r>
            <w:r w:rsidR="00CB4BF2" w:rsidRPr="001B7E44">
              <w:rPr>
                <w:rFonts w:ascii="Arial" w:hAnsi="Arial"/>
                <w:color w:val="000000" w:themeColor="text1"/>
                <w:lang w:val="en-US"/>
              </w:rPr>
              <w:t>Availability</w:t>
            </w:r>
          </w:p>
        </w:tc>
        <w:tc>
          <w:tcPr>
            <w:tcW w:w="1330" w:type="pct"/>
            <w:gridSpan w:val="2"/>
          </w:tcPr>
          <w:p w14:paraId="19382EF8" w14:textId="77777777" w:rsidR="00E549E4" w:rsidRPr="001B7E44" w:rsidRDefault="00E549E4" w:rsidP="00E549E4">
            <w:pPr>
              <w:pStyle w:val="Sraopastraipa"/>
              <w:numPr>
                <w:ilvl w:val="0"/>
                <w:numId w:val="15"/>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System availability </w:t>
            </w:r>
            <w:proofErr w:type="gramStart"/>
            <w:r w:rsidRPr="001B7E44">
              <w:rPr>
                <w:rFonts w:ascii="Arial" w:hAnsi="Arial"/>
                <w:color w:val="000000" w:themeColor="text1"/>
                <w:lang w:val="en-US"/>
              </w:rPr>
              <w:t>requirements;</w:t>
            </w:r>
            <w:proofErr w:type="gramEnd"/>
          </w:p>
          <w:p w14:paraId="3D7E20C7" w14:textId="7F9571E0" w:rsidR="00CB4BF2" w:rsidRPr="001B7E44" w:rsidRDefault="00E549E4" w:rsidP="00E549E4">
            <w:pPr>
              <w:pStyle w:val="Sraopastraipa"/>
              <w:numPr>
                <w:ilvl w:val="0"/>
                <w:numId w:val="15"/>
              </w:numPr>
              <w:spacing w:line="256" w:lineRule="auto"/>
              <w:ind w:left="347"/>
              <w:rPr>
                <w:rFonts w:ascii="Arial" w:hAnsi="Arial"/>
                <w:color w:val="000000" w:themeColor="text1"/>
                <w:lang w:val="en-US"/>
              </w:rPr>
            </w:pPr>
            <w:r w:rsidRPr="001B7E44">
              <w:rPr>
                <w:rFonts w:ascii="Arial" w:hAnsi="Arial"/>
                <w:color w:val="000000" w:themeColor="text1"/>
                <w:lang w:val="en-US"/>
              </w:rPr>
              <w:t>Classification of incidents.</w:t>
            </w:r>
          </w:p>
        </w:tc>
        <w:tc>
          <w:tcPr>
            <w:tcW w:w="959" w:type="pct"/>
          </w:tcPr>
          <w:p w14:paraId="2ABC343B" w14:textId="4DC4CB3A" w:rsidR="00CB4BF2" w:rsidRPr="00271404" w:rsidRDefault="0017264D" w:rsidP="00202F9D">
            <w:pPr>
              <w:spacing w:line="256" w:lineRule="auto"/>
              <w:jc w:val="both"/>
              <w:rPr>
                <w:rFonts w:ascii="Arial" w:hAnsi="Arial"/>
                <w:color w:val="000000" w:themeColor="text1"/>
              </w:rPr>
            </w:pPr>
            <w:r w:rsidRPr="00271404">
              <w:rPr>
                <w:rFonts w:ascii="Arial" w:hAnsi="Arial"/>
                <w:color w:val="000000" w:themeColor="text1"/>
              </w:rPr>
              <w:t>Paslaugų</w:t>
            </w:r>
            <w:r w:rsidR="004C4845" w:rsidRPr="00271404">
              <w:rPr>
                <w:rFonts w:ascii="Arial" w:hAnsi="Arial"/>
                <w:color w:val="000000" w:themeColor="text1"/>
              </w:rPr>
              <w:t xml:space="preserve"> pasiekiamumas</w:t>
            </w:r>
          </w:p>
        </w:tc>
        <w:tc>
          <w:tcPr>
            <w:tcW w:w="1361" w:type="pct"/>
          </w:tcPr>
          <w:p w14:paraId="112C8F48" w14:textId="77777777" w:rsidR="00CB4BF2" w:rsidRPr="00271404" w:rsidRDefault="00CB4BF2" w:rsidP="00202F9D">
            <w:pPr>
              <w:pStyle w:val="Sraopastraipa"/>
              <w:numPr>
                <w:ilvl w:val="0"/>
                <w:numId w:val="1"/>
              </w:numPr>
              <w:spacing w:line="256" w:lineRule="auto"/>
              <w:ind w:left="315"/>
              <w:jc w:val="both"/>
              <w:rPr>
                <w:rFonts w:ascii="Arial" w:hAnsi="Arial"/>
                <w:color w:val="000000" w:themeColor="text1"/>
              </w:rPr>
            </w:pPr>
            <w:r w:rsidRPr="00271404">
              <w:rPr>
                <w:rFonts w:ascii="Arial" w:hAnsi="Arial"/>
                <w:color w:val="000000" w:themeColor="text1"/>
              </w:rPr>
              <w:t>Sistemos prieinamumo reikalavimai;</w:t>
            </w:r>
          </w:p>
          <w:p w14:paraId="4983C5D2" w14:textId="2DC6C2E5" w:rsidR="00CB4BF2" w:rsidRPr="00271404" w:rsidRDefault="00CB4BF2" w:rsidP="00202F9D">
            <w:pPr>
              <w:pStyle w:val="Sraopastraipa"/>
              <w:numPr>
                <w:ilvl w:val="0"/>
                <w:numId w:val="1"/>
              </w:numPr>
              <w:spacing w:line="256" w:lineRule="auto"/>
              <w:ind w:left="315"/>
              <w:jc w:val="both"/>
              <w:rPr>
                <w:rFonts w:ascii="Arial" w:hAnsi="Arial"/>
                <w:color w:val="000000" w:themeColor="text1"/>
              </w:rPr>
            </w:pPr>
            <w:r w:rsidRPr="00271404">
              <w:rPr>
                <w:rFonts w:ascii="Arial" w:hAnsi="Arial"/>
                <w:color w:val="000000" w:themeColor="text1"/>
              </w:rPr>
              <w:t>Sutrikimų klasifikavimas</w:t>
            </w:r>
            <w:r w:rsidR="00EF4623" w:rsidRPr="00271404">
              <w:rPr>
                <w:rFonts w:ascii="Arial" w:hAnsi="Arial"/>
                <w:color w:val="000000" w:themeColor="text1"/>
              </w:rPr>
              <w:t>.</w:t>
            </w:r>
          </w:p>
        </w:tc>
      </w:tr>
      <w:tr w:rsidR="003B17B7" w:rsidRPr="0088637B" w14:paraId="092F8933" w14:textId="77777777" w:rsidTr="000E37B4">
        <w:trPr>
          <w:trHeight w:val="1659"/>
        </w:trPr>
        <w:tc>
          <w:tcPr>
            <w:tcW w:w="360" w:type="pct"/>
          </w:tcPr>
          <w:p w14:paraId="0B272731" w14:textId="75709B93" w:rsidR="00CB4BF2" w:rsidRPr="00271404" w:rsidRDefault="00CB4BF2" w:rsidP="00846510">
            <w:pPr>
              <w:keepNext/>
              <w:keepLines/>
              <w:outlineLvl w:val="1"/>
              <w:rPr>
                <w:rFonts w:ascii="Arial" w:hAnsi="Arial"/>
                <w:color w:val="000000" w:themeColor="text1"/>
                <w:lang w:val="en-GB" w:eastAsia="ja-JP"/>
              </w:rPr>
            </w:pPr>
            <w:r w:rsidRPr="00271404">
              <w:rPr>
                <w:rFonts w:ascii="Arial" w:hAnsi="Arial"/>
                <w:color w:val="000000" w:themeColor="text1"/>
                <w:lang w:val="en-GB" w:eastAsia="ja-JP"/>
              </w:rPr>
              <w:lastRenderedPageBreak/>
              <w:t>2.</w:t>
            </w:r>
            <w:r w:rsidR="000E37B4">
              <w:rPr>
                <w:rFonts w:ascii="Arial" w:hAnsi="Arial"/>
                <w:color w:val="000000" w:themeColor="text1"/>
                <w:lang w:val="en-GB" w:eastAsia="ja-JP"/>
              </w:rPr>
              <w:t>6</w:t>
            </w:r>
          </w:p>
        </w:tc>
        <w:tc>
          <w:tcPr>
            <w:tcW w:w="990" w:type="pct"/>
          </w:tcPr>
          <w:p w14:paraId="78173839" w14:textId="51EE6C85" w:rsidR="00CB4BF2" w:rsidRPr="001B7E44" w:rsidRDefault="00B90A5E" w:rsidP="00846510">
            <w:pPr>
              <w:spacing w:line="256" w:lineRule="auto"/>
              <w:rPr>
                <w:rFonts w:ascii="Arial" w:hAnsi="Arial"/>
                <w:color w:val="000000" w:themeColor="text1"/>
                <w:lang w:val="en-US"/>
              </w:rPr>
            </w:pPr>
            <w:r w:rsidRPr="001B7E44">
              <w:rPr>
                <w:rFonts w:ascii="Arial" w:hAnsi="Arial"/>
                <w:color w:val="000000" w:themeColor="text1"/>
                <w:lang w:val="en-US"/>
              </w:rPr>
              <w:t>Response and Resolution</w:t>
            </w:r>
          </w:p>
        </w:tc>
        <w:tc>
          <w:tcPr>
            <w:tcW w:w="1330" w:type="pct"/>
            <w:gridSpan w:val="2"/>
          </w:tcPr>
          <w:p w14:paraId="2DD4D01B" w14:textId="77777777" w:rsidR="00CB4BF2" w:rsidRPr="001B7E44" w:rsidRDefault="00CB4BF2" w:rsidP="009415CD">
            <w:pPr>
              <w:pStyle w:val="Sraopastraipa"/>
              <w:numPr>
                <w:ilvl w:val="0"/>
                <w:numId w:val="23"/>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Response times by incident </w:t>
            </w:r>
            <w:proofErr w:type="gramStart"/>
            <w:r w:rsidRPr="001B7E44">
              <w:rPr>
                <w:rFonts w:ascii="Arial" w:hAnsi="Arial"/>
                <w:color w:val="000000" w:themeColor="text1"/>
                <w:lang w:val="en-US"/>
              </w:rPr>
              <w:t>classification;</w:t>
            </w:r>
            <w:proofErr w:type="gramEnd"/>
          </w:p>
          <w:p w14:paraId="2477913D" w14:textId="49E8D07C" w:rsidR="009415CD" w:rsidRPr="001B7E44" w:rsidRDefault="009415CD" w:rsidP="009415CD">
            <w:pPr>
              <w:pStyle w:val="Sraopastraipa"/>
              <w:numPr>
                <w:ilvl w:val="0"/>
                <w:numId w:val="23"/>
              </w:numPr>
              <w:spacing w:line="256" w:lineRule="auto"/>
              <w:ind w:left="347"/>
              <w:rPr>
                <w:rFonts w:ascii="Arial" w:hAnsi="Arial"/>
                <w:color w:val="000000" w:themeColor="text1"/>
                <w:lang w:val="en-US"/>
              </w:rPr>
            </w:pPr>
            <w:r w:rsidRPr="001B7E44">
              <w:rPr>
                <w:rFonts w:ascii="Arial" w:hAnsi="Arial"/>
                <w:color w:val="000000" w:themeColor="text1"/>
                <w:lang w:val="en-US"/>
              </w:rPr>
              <w:t>I</w:t>
            </w:r>
            <w:r w:rsidR="00073906" w:rsidRPr="001B7E44">
              <w:rPr>
                <w:rFonts w:ascii="Arial" w:hAnsi="Arial"/>
                <w:color w:val="000000" w:themeColor="text1"/>
                <w:lang w:val="en-US"/>
              </w:rPr>
              <w:t>ncident resolution time based on criticality</w:t>
            </w:r>
            <w:r w:rsidRPr="001B7E44">
              <w:rPr>
                <w:rFonts w:ascii="Arial" w:hAnsi="Arial"/>
                <w:color w:val="000000" w:themeColor="text1"/>
                <w:lang w:val="en-US"/>
              </w:rPr>
              <w:t xml:space="preserve"> </w:t>
            </w:r>
            <w:proofErr w:type="gramStart"/>
            <w:r w:rsidR="00073906" w:rsidRPr="001B7E44">
              <w:rPr>
                <w:rFonts w:ascii="Arial" w:hAnsi="Arial"/>
                <w:color w:val="000000" w:themeColor="text1"/>
                <w:lang w:val="en-US"/>
              </w:rPr>
              <w:t>levels</w:t>
            </w:r>
            <w:r w:rsidRPr="001B7E44">
              <w:rPr>
                <w:rFonts w:ascii="Arial" w:hAnsi="Arial"/>
                <w:color w:val="000000" w:themeColor="text1"/>
                <w:lang w:val="en-US"/>
              </w:rPr>
              <w:t>;</w:t>
            </w:r>
            <w:proofErr w:type="gramEnd"/>
          </w:p>
          <w:p w14:paraId="584056C7" w14:textId="1A0B9892" w:rsidR="00CB4BF2" w:rsidRPr="001B7E44" w:rsidRDefault="00CB4BF2" w:rsidP="009415CD">
            <w:pPr>
              <w:pStyle w:val="Sraopastraipa"/>
              <w:numPr>
                <w:ilvl w:val="0"/>
                <w:numId w:val="23"/>
              </w:numPr>
              <w:spacing w:line="256" w:lineRule="auto"/>
              <w:ind w:left="347"/>
              <w:rPr>
                <w:rFonts w:ascii="Arial" w:hAnsi="Arial"/>
                <w:color w:val="000000" w:themeColor="text1"/>
                <w:lang w:val="en-US"/>
              </w:rPr>
            </w:pPr>
            <w:r w:rsidRPr="001B7E44">
              <w:rPr>
                <w:rFonts w:ascii="Arial" w:hAnsi="Arial"/>
                <w:color w:val="000000" w:themeColor="text1"/>
                <w:lang w:val="en-US"/>
              </w:rPr>
              <w:t>L1, L2, L3, and L4 support level responsibilities</w:t>
            </w:r>
            <w:r w:rsidR="009415CD" w:rsidRPr="001B7E44">
              <w:rPr>
                <w:rFonts w:ascii="Arial" w:hAnsi="Arial"/>
                <w:color w:val="000000" w:themeColor="text1"/>
                <w:lang w:val="en-US"/>
              </w:rPr>
              <w:t>.</w:t>
            </w:r>
          </w:p>
        </w:tc>
        <w:tc>
          <w:tcPr>
            <w:tcW w:w="959" w:type="pct"/>
          </w:tcPr>
          <w:p w14:paraId="374DE842" w14:textId="615F5EC9" w:rsidR="00CB4BF2" w:rsidRPr="00271404" w:rsidRDefault="00CB4BF2" w:rsidP="00202F9D">
            <w:pPr>
              <w:spacing w:line="256" w:lineRule="auto"/>
              <w:jc w:val="both"/>
              <w:rPr>
                <w:rFonts w:ascii="Arial" w:hAnsi="Arial"/>
                <w:color w:val="000000" w:themeColor="text1"/>
              </w:rPr>
            </w:pPr>
            <w:r w:rsidRPr="00271404">
              <w:rPr>
                <w:rFonts w:ascii="Arial" w:hAnsi="Arial"/>
                <w:color w:val="000000" w:themeColor="text1"/>
              </w:rPr>
              <w:t>Reakcij</w:t>
            </w:r>
            <w:r w:rsidR="00EF4623" w:rsidRPr="00271404">
              <w:rPr>
                <w:rFonts w:ascii="Arial" w:hAnsi="Arial"/>
                <w:color w:val="000000" w:themeColor="text1"/>
              </w:rPr>
              <w:t>a</w:t>
            </w:r>
            <w:r w:rsidR="001A3395" w:rsidRPr="00271404">
              <w:rPr>
                <w:rFonts w:ascii="Arial" w:hAnsi="Arial"/>
                <w:color w:val="000000" w:themeColor="text1"/>
              </w:rPr>
              <w:t xml:space="preserve"> ir sutrikimų </w:t>
            </w:r>
            <w:r w:rsidR="00EF4623" w:rsidRPr="00271404">
              <w:rPr>
                <w:rFonts w:ascii="Arial" w:hAnsi="Arial"/>
                <w:color w:val="000000" w:themeColor="text1"/>
              </w:rPr>
              <w:t>šalinimas</w:t>
            </w:r>
          </w:p>
        </w:tc>
        <w:tc>
          <w:tcPr>
            <w:tcW w:w="1361" w:type="pct"/>
          </w:tcPr>
          <w:p w14:paraId="42D40F42" w14:textId="77777777" w:rsidR="00CB4BF2" w:rsidRPr="00271404" w:rsidRDefault="00CB4BF2" w:rsidP="00202F9D">
            <w:pPr>
              <w:pStyle w:val="Sraopastraipa"/>
              <w:numPr>
                <w:ilvl w:val="0"/>
                <w:numId w:val="2"/>
              </w:numPr>
              <w:spacing w:line="256" w:lineRule="auto"/>
              <w:ind w:left="315"/>
              <w:jc w:val="both"/>
              <w:rPr>
                <w:rFonts w:ascii="Arial" w:hAnsi="Arial"/>
                <w:color w:val="000000" w:themeColor="text1"/>
              </w:rPr>
            </w:pPr>
            <w:r w:rsidRPr="00271404">
              <w:rPr>
                <w:rFonts w:ascii="Arial" w:hAnsi="Arial"/>
                <w:color w:val="000000" w:themeColor="text1"/>
              </w:rPr>
              <w:t>Reakcijos laikai pagal sutrikimų klasifikaciją;</w:t>
            </w:r>
          </w:p>
          <w:p w14:paraId="1F822C1D" w14:textId="5939F1D2" w:rsidR="00EF4623" w:rsidRPr="00271404" w:rsidRDefault="00EF4623" w:rsidP="00202F9D">
            <w:pPr>
              <w:pStyle w:val="Sraopastraipa"/>
              <w:numPr>
                <w:ilvl w:val="0"/>
                <w:numId w:val="1"/>
              </w:numPr>
              <w:spacing w:after="160" w:line="256" w:lineRule="auto"/>
              <w:ind w:left="315"/>
              <w:jc w:val="both"/>
              <w:rPr>
                <w:rFonts w:ascii="Arial" w:hAnsi="Arial"/>
                <w:color w:val="000000" w:themeColor="text1"/>
              </w:rPr>
            </w:pPr>
            <w:r w:rsidRPr="00271404">
              <w:rPr>
                <w:rFonts w:ascii="Arial" w:hAnsi="Arial"/>
                <w:color w:val="000000" w:themeColor="text1"/>
              </w:rPr>
              <w:t>Sutrikimų pašalinimo laikas pagal kritiškumą.</w:t>
            </w:r>
          </w:p>
          <w:p w14:paraId="5C5A244D" w14:textId="77777777" w:rsidR="00CB4BF2" w:rsidRPr="00271404" w:rsidRDefault="00CB4BF2" w:rsidP="00202F9D">
            <w:pPr>
              <w:pStyle w:val="Sraopastraipa"/>
              <w:numPr>
                <w:ilvl w:val="0"/>
                <w:numId w:val="2"/>
              </w:numPr>
              <w:spacing w:line="256" w:lineRule="auto"/>
              <w:ind w:left="315"/>
              <w:jc w:val="both"/>
              <w:rPr>
                <w:rFonts w:ascii="Arial" w:hAnsi="Arial"/>
                <w:color w:val="000000" w:themeColor="text1"/>
              </w:rPr>
            </w:pPr>
            <w:r w:rsidRPr="00271404">
              <w:rPr>
                <w:rFonts w:ascii="Arial" w:hAnsi="Arial"/>
                <w:color w:val="000000" w:themeColor="text1"/>
              </w:rPr>
              <w:t>L1, L2, L3, L4 palaikymo lygių atsakomybės.</w:t>
            </w:r>
          </w:p>
        </w:tc>
      </w:tr>
      <w:tr w:rsidR="003B17B7" w:rsidRPr="0088637B" w14:paraId="4C9C2107" w14:textId="77777777" w:rsidTr="000E37B4">
        <w:trPr>
          <w:trHeight w:val="1659"/>
        </w:trPr>
        <w:tc>
          <w:tcPr>
            <w:tcW w:w="360" w:type="pct"/>
          </w:tcPr>
          <w:p w14:paraId="08F00F34" w14:textId="23846F4E" w:rsidR="00CB4BF2" w:rsidRPr="00271404" w:rsidRDefault="00CB4BF2"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2.</w:t>
            </w:r>
            <w:r w:rsidR="000E37B4">
              <w:rPr>
                <w:rFonts w:ascii="Arial" w:hAnsi="Arial"/>
                <w:color w:val="000000" w:themeColor="text1"/>
                <w:lang w:eastAsia="ja-JP"/>
              </w:rPr>
              <w:t>7</w:t>
            </w:r>
          </w:p>
        </w:tc>
        <w:tc>
          <w:tcPr>
            <w:tcW w:w="990" w:type="pct"/>
          </w:tcPr>
          <w:p w14:paraId="7C83F99B" w14:textId="01B5BEBE" w:rsidR="00CB4BF2" w:rsidRPr="001B7E44" w:rsidRDefault="00C3555C" w:rsidP="00846510">
            <w:pPr>
              <w:spacing w:line="256" w:lineRule="auto"/>
              <w:rPr>
                <w:rFonts w:ascii="Arial" w:hAnsi="Arial"/>
                <w:color w:val="000000" w:themeColor="text1"/>
                <w:lang w:val="en-US"/>
              </w:rPr>
            </w:pPr>
            <w:r w:rsidRPr="001B7E44">
              <w:rPr>
                <w:rFonts w:ascii="Arial" w:hAnsi="Arial"/>
                <w:color w:val="000000" w:themeColor="text1"/>
                <w:lang w:val="en-US"/>
              </w:rPr>
              <w:t>System Performance and Capacity</w:t>
            </w:r>
          </w:p>
        </w:tc>
        <w:tc>
          <w:tcPr>
            <w:tcW w:w="1330" w:type="pct"/>
            <w:gridSpan w:val="2"/>
          </w:tcPr>
          <w:p w14:paraId="0AABEE92" w14:textId="77777777" w:rsidR="008201B0" w:rsidRPr="001B7E44" w:rsidRDefault="008201B0" w:rsidP="008201B0">
            <w:pPr>
              <w:pStyle w:val="Sraopastraipa"/>
              <w:numPr>
                <w:ilvl w:val="0"/>
                <w:numId w:val="2"/>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System performance </w:t>
            </w:r>
            <w:proofErr w:type="gramStart"/>
            <w:r w:rsidRPr="001B7E44">
              <w:rPr>
                <w:rFonts w:ascii="Arial" w:hAnsi="Arial"/>
                <w:color w:val="000000" w:themeColor="text1"/>
                <w:lang w:val="en-US"/>
              </w:rPr>
              <w:t>metrics;</w:t>
            </w:r>
            <w:proofErr w:type="gramEnd"/>
          </w:p>
          <w:p w14:paraId="38890A92" w14:textId="77777777" w:rsidR="000F4FC1" w:rsidRPr="001B7E44" w:rsidRDefault="000F4FC1" w:rsidP="008201B0">
            <w:pPr>
              <w:pStyle w:val="Sraopastraipa"/>
              <w:numPr>
                <w:ilvl w:val="0"/>
                <w:numId w:val="2"/>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Operation response time </w:t>
            </w:r>
            <w:proofErr w:type="gramStart"/>
            <w:r w:rsidRPr="001B7E44">
              <w:rPr>
                <w:rFonts w:ascii="Arial" w:hAnsi="Arial"/>
                <w:color w:val="000000" w:themeColor="text1"/>
                <w:lang w:val="en-US"/>
              </w:rPr>
              <w:t>deviations;</w:t>
            </w:r>
            <w:proofErr w:type="gramEnd"/>
          </w:p>
          <w:p w14:paraId="72217B7F" w14:textId="025448A3" w:rsidR="007A453A" w:rsidRPr="001B7E44" w:rsidRDefault="007A453A" w:rsidP="008201B0">
            <w:pPr>
              <w:pStyle w:val="Sraopastraipa"/>
              <w:numPr>
                <w:ilvl w:val="0"/>
                <w:numId w:val="2"/>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Hardware resource </w:t>
            </w:r>
            <w:proofErr w:type="gramStart"/>
            <w:r w:rsidRPr="001B7E44">
              <w:rPr>
                <w:rFonts w:ascii="Arial" w:hAnsi="Arial"/>
                <w:color w:val="000000" w:themeColor="text1"/>
                <w:lang w:val="en-US"/>
              </w:rPr>
              <w:t>usage;</w:t>
            </w:r>
            <w:proofErr w:type="gramEnd"/>
          </w:p>
          <w:p w14:paraId="6E0BA698" w14:textId="29E9319F" w:rsidR="00CB4BF2" w:rsidRPr="001B7E44" w:rsidRDefault="008201B0" w:rsidP="008201B0">
            <w:pPr>
              <w:pStyle w:val="Sraopastraipa"/>
              <w:numPr>
                <w:ilvl w:val="0"/>
                <w:numId w:val="2"/>
              </w:numPr>
              <w:spacing w:line="256" w:lineRule="auto"/>
              <w:ind w:left="347"/>
              <w:rPr>
                <w:rFonts w:ascii="Arial" w:hAnsi="Arial"/>
                <w:color w:val="000000" w:themeColor="text1"/>
                <w:lang w:val="en-US"/>
              </w:rPr>
            </w:pPr>
            <w:r w:rsidRPr="001B7E44">
              <w:rPr>
                <w:rFonts w:ascii="Arial" w:hAnsi="Arial"/>
                <w:color w:val="000000" w:themeColor="text1"/>
                <w:lang w:val="en-US"/>
              </w:rPr>
              <w:t>Throughput for integrations and system components.</w:t>
            </w:r>
          </w:p>
        </w:tc>
        <w:tc>
          <w:tcPr>
            <w:tcW w:w="959" w:type="pct"/>
          </w:tcPr>
          <w:p w14:paraId="1C96D8D1" w14:textId="2E7C7DF9" w:rsidR="00CB4BF2" w:rsidRPr="00271404" w:rsidRDefault="00DA01F4" w:rsidP="00202F9D">
            <w:pPr>
              <w:spacing w:line="256" w:lineRule="auto"/>
              <w:jc w:val="both"/>
              <w:rPr>
                <w:rFonts w:ascii="Arial" w:hAnsi="Arial"/>
                <w:color w:val="000000" w:themeColor="text1"/>
              </w:rPr>
            </w:pPr>
            <w:r w:rsidRPr="00DA01F4">
              <w:rPr>
                <w:rFonts w:ascii="Arial" w:hAnsi="Arial"/>
                <w:color w:val="000000" w:themeColor="text1"/>
              </w:rPr>
              <w:t xml:space="preserve">Sistemos našumas ir pajėgumas </w:t>
            </w:r>
          </w:p>
        </w:tc>
        <w:tc>
          <w:tcPr>
            <w:tcW w:w="1361" w:type="pct"/>
          </w:tcPr>
          <w:p w14:paraId="620898E6" w14:textId="77777777" w:rsidR="00CB4BF2" w:rsidRPr="00271404" w:rsidRDefault="00CB4BF2" w:rsidP="00202F9D">
            <w:pPr>
              <w:pStyle w:val="Sraopastraipa"/>
              <w:numPr>
                <w:ilvl w:val="0"/>
                <w:numId w:val="2"/>
              </w:numPr>
              <w:spacing w:line="256" w:lineRule="auto"/>
              <w:ind w:left="315"/>
              <w:jc w:val="both"/>
              <w:rPr>
                <w:rFonts w:ascii="Arial" w:hAnsi="Arial"/>
                <w:color w:val="000000" w:themeColor="text1"/>
              </w:rPr>
            </w:pPr>
            <w:r w:rsidRPr="00271404">
              <w:rPr>
                <w:rFonts w:ascii="Arial" w:hAnsi="Arial"/>
                <w:color w:val="000000" w:themeColor="text1"/>
              </w:rPr>
              <w:t>Sistemos našumo rodikliai;</w:t>
            </w:r>
          </w:p>
          <w:p w14:paraId="7EDE9AA0" w14:textId="77777777" w:rsidR="00CB4BF2" w:rsidRPr="00271404" w:rsidRDefault="00CB4BF2" w:rsidP="00202F9D">
            <w:pPr>
              <w:pStyle w:val="Sraopastraipa"/>
              <w:numPr>
                <w:ilvl w:val="0"/>
                <w:numId w:val="2"/>
              </w:numPr>
              <w:spacing w:line="256" w:lineRule="auto"/>
              <w:ind w:left="315"/>
              <w:jc w:val="both"/>
              <w:rPr>
                <w:rFonts w:ascii="Arial" w:hAnsi="Arial"/>
                <w:color w:val="000000" w:themeColor="text1"/>
              </w:rPr>
            </w:pPr>
            <w:r w:rsidRPr="00271404">
              <w:rPr>
                <w:rFonts w:ascii="Arial" w:hAnsi="Arial"/>
                <w:color w:val="000000" w:themeColor="text1"/>
              </w:rPr>
              <w:t>Operacijų trukmės nukrypimai;</w:t>
            </w:r>
          </w:p>
          <w:p w14:paraId="0A52830E" w14:textId="48825BEE" w:rsidR="00CB4BF2" w:rsidRDefault="00CB4BF2" w:rsidP="00202F9D">
            <w:pPr>
              <w:pStyle w:val="Sraopastraipa"/>
              <w:numPr>
                <w:ilvl w:val="0"/>
                <w:numId w:val="2"/>
              </w:numPr>
              <w:spacing w:line="256" w:lineRule="auto"/>
              <w:ind w:left="315"/>
              <w:jc w:val="both"/>
              <w:rPr>
                <w:rFonts w:ascii="Arial" w:hAnsi="Arial"/>
                <w:color w:val="000000" w:themeColor="text1"/>
              </w:rPr>
            </w:pPr>
            <w:r w:rsidRPr="00271404">
              <w:rPr>
                <w:rFonts w:ascii="Arial" w:hAnsi="Arial"/>
                <w:color w:val="000000" w:themeColor="text1"/>
              </w:rPr>
              <w:t>Techninės įrangos resursų panaudojimas</w:t>
            </w:r>
            <w:r w:rsidR="00DA01F4">
              <w:rPr>
                <w:rFonts w:ascii="Arial" w:hAnsi="Arial"/>
                <w:color w:val="000000" w:themeColor="text1"/>
              </w:rPr>
              <w:t>;</w:t>
            </w:r>
          </w:p>
          <w:p w14:paraId="3CDEDB9E" w14:textId="52105387" w:rsidR="00DA01F4" w:rsidRPr="00271404" w:rsidRDefault="00DA01F4" w:rsidP="00202F9D">
            <w:pPr>
              <w:pStyle w:val="Sraopastraipa"/>
              <w:numPr>
                <w:ilvl w:val="0"/>
                <w:numId w:val="2"/>
              </w:numPr>
              <w:spacing w:line="256" w:lineRule="auto"/>
              <w:ind w:left="315"/>
              <w:jc w:val="both"/>
              <w:rPr>
                <w:rFonts w:ascii="Arial" w:hAnsi="Arial"/>
                <w:color w:val="000000" w:themeColor="text1"/>
              </w:rPr>
            </w:pPr>
            <w:r w:rsidRPr="00DA01F4">
              <w:rPr>
                <w:rFonts w:ascii="Arial" w:hAnsi="Arial"/>
                <w:color w:val="000000" w:themeColor="text1"/>
              </w:rPr>
              <w:t>Pralaidumas integracijoms ir sistemos komponentams.</w:t>
            </w:r>
          </w:p>
        </w:tc>
      </w:tr>
      <w:tr w:rsidR="00B050E4" w:rsidRPr="0088637B" w14:paraId="10FDA592" w14:textId="77777777" w:rsidTr="000E37B4">
        <w:trPr>
          <w:trHeight w:val="1659"/>
        </w:trPr>
        <w:tc>
          <w:tcPr>
            <w:tcW w:w="360" w:type="pct"/>
          </w:tcPr>
          <w:p w14:paraId="732F56B3" w14:textId="6A90D010" w:rsidR="00B050E4" w:rsidRPr="00271404" w:rsidRDefault="000E37B4" w:rsidP="00846510">
            <w:pPr>
              <w:keepNext/>
              <w:keepLines/>
              <w:outlineLvl w:val="1"/>
              <w:rPr>
                <w:rFonts w:ascii="Arial" w:hAnsi="Arial"/>
                <w:color w:val="000000" w:themeColor="text1"/>
                <w:lang w:eastAsia="ja-JP"/>
              </w:rPr>
            </w:pPr>
            <w:r>
              <w:rPr>
                <w:rFonts w:ascii="Arial" w:hAnsi="Arial"/>
                <w:color w:val="000000" w:themeColor="text1"/>
                <w:lang w:eastAsia="ja-JP"/>
              </w:rPr>
              <w:t>2.8</w:t>
            </w:r>
          </w:p>
        </w:tc>
        <w:tc>
          <w:tcPr>
            <w:tcW w:w="990" w:type="pct"/>
          </w:tcPr>
          <w:p w14:paraId="7A1E125A" w14:textId="463D6C8B" w:rsidR="00B050E4" w:rsidRPr="001B7E44" w:rsidRDefault="00E22B33" w:rsidP="00846510">
            <w:pPr>
              <w:spacing w:line="256" w:lineRule="auto"/>
              <w:rPr>
                <w:rFonts w:ascii="Arial" w:hAnsi="Arial"/>
                <w:color w:val="000000" w:themeColor="text1"/>
                <w:lang w:val="en-US"/>
              </w:rPr>
            </w:pPr>
            <w:r w:rsidRPr="001B7E44">
              <w:rPr>
                <w:rFonts w:ascii="Arial" w:hAnsi="Arial"/>
                <w:color w:val="000000" w:themeColor="text1"/>
                <w:lang w:val="en-US"/>
              </w:rPr>
              <w:t>Technical Maintenance, Data Protection, and Backups</w:t>
            </w:r>
          </w:p>
        </w:tc>
        <w:tc>
          <w:tcPr>
            <w:tcW w:w="1330" w:type="pct"/>
            <w:gridSpan w:val="2"/>
          </w:tcPr>
          <w:p w14:paraId="5626A48A" w14:textId="58A16A59" w:rsidR="00712890" w:rsidRPr="001B7E44" w:rsidRDefault="00712890" w:rsidP="00712890">
            <w:pPr>
              <w:pStyle w:val="Sraopastraipa"/>
              <w:numPr>
                <w:ilvl w:val="0"/>
                <w:numId w:val="2"/>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System </w:t>
            </w:r>
            <w:proofErr w:type="gramStart"/>
            <w:r w:rsidRPr="001B7E44">
              <w:rPr>
                <w:rFonts w:ascii="Arial" w:hAnsi="Arial"/>
                <w:color w:val="000000" w:themeColor="text1"/>
                <w:lang w:val="en-US"/>
              </w:rPr>
              <w:t>updates;</w:t>
            </w:r>
            <w:proofErr w:type="gramEnd"/>
          </w:p>
          <w:p w14:paraId="7971D97C" w14:textId="661BEEB4" w:rsidR="00712890" w:rsidRPr="001B7E44" w:rsidRDefault="00712890" w:rsidP="00712890">
            <w:pPr>
              <w:pStyle w:val="Sraopastraipa"/>
              <w:numPr>
                <w:ilvl w:val="0"/>
                <w:numId w:val="2"/>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Database </w:t>
            </w:r>
            <w:proofErr w:type="gramStart"/>
            <w:r w:rsidRPr="001B7E44">
              <w:rPr>
                <w:rFonts w:ascii="Arial" w:hAnsi="Arial"/>
                <w:color w:val="000000" w:themeColor="text1"/>
                <w:lang w:val="en-US"/>
              </w:rPr>
              <w:t>backups;</w:t>
            </w:r>
            <w:proofErr w:type="gramEnd"/>
          </w:p>
          <w:p w14:paraId="6EB2F450" w14:textId="06F452DF" w:rsidR="00B050E4" w:rsidRPr="001B7E44" w:rsidRDefault="00712890" w:rsidP="00712890">
            <w:pPr>
              <w:pStyle w:val="Sraopastraipa"/>
              <w:numPr>
                <w:ilvl w:val="0"/>
                <w:numId w:val="2"/>
              </w:numPr>
              <w:spacing w:line="256" w:lineRule="auto"/>
              <w:ind w:left="347"/>
              <w:rPr>
                <w:rFonts w:ascii="Arial" w:hAnsi="Arial"/>
                <w:color w:val="000000" w:themeColor="text1"/>
                <w:lang w:val="en-US"/>
              </w:rPr>
            </w:pPr>
            <w:r w:rsidRPr="001B7E44">
              <w:rPr>
                <w:rFonts w:ascii="Arial" w:hAnsi="Arial"/>
                <w:color w:val="000000" w:themeColor="text1"/>
                <w:lang w:val="en-US"/>
              </w:rPr>
              <w:t>Technical maintenance.</w:t>
            </w:r>
          </w:p>
        </w:tc>
        <w:tc>
          <w:tcPr>
            <w:tcW w:w="959" w:type="pct"/>
          </w:tcPr>
          <w:p w14:paraId="6253975F" w14:textId="29A50430" w:rsidR="00B050E4" w:rsidRPr="00DA01F4" w:rsidRDefault="00B050E4" w:rsidP="00202F9D">
            <w:pPr>
              <w:spacing w:line="256" w:lineRule="auto"/>
              <w:jc w:val="both"/>
              <w:rPr>
                <w:rFonts w:ascii="Arial" w:hAnsi="Arial"/>
                <w:color w:val="000000" w:themeColor="text1"/>
              </w:rPr>
            </w:pPr>
            <w:r w:rsidRPr="00B050E4">
              <w:rPr>
                <w:rFonts w:ascii="Arial" w:hAnsi="Arial"/>
                <w:color w:val="000000" w:themeColor="text1"/>
              </w:rPr>
              <w:t>Techninė priežiūra, duomenų apsauga ir atsarginės kopijos</w:t>
            </w:r>
          </w:p>
        </w:tc>
        <w:tc>
          <w:tcPr>
            <w:tcW w:w="1361" w:type="pct"/>
          </w:tcPr>
          <w:p w14:paraId="4FD722B7" w14:textId="77777777" w:rsidR="00B050E4" w:rsidRDefault="00296E37" w:rsidP="00202F9D">
            <w:pPr>
              <w:pStyle w:val="Sraopastraipa"/>
              <w:numPr>
                <w:ilvl w:val="0"/>
                <w:numId w:val="2"/>
              </w:numPr>
              <w:spacing w:line="256" w:lineRule="auto"/>
              <w:ind w:left="315"/>
              <w:jc w:val="both"/>
              <w:rPr>
                <w:rFonts w:ascii="Arial" w:hAnsi="Arial"/>
                <w:color w:val="000000" w:themeColor="text1"/>
              </w:rPr>
            </w:pPr>
            <w:r>
              <w:rPr>
                <w:rFonts w:ascii="Arial" w:hAnsi="Arial"/>
                <w:color w:val="000000" w:themeColor="text1"/>
              </w:rPr>
              <w:t>Sistemos naujinimai;</w:t>
            </w:r>
          </w:p>
          <w:p w14:paraId="161EFFBA" w14:textId="77777777" w:rsidR="00296E37" w:rsidRDefault="004A0478" w:rsidP="00202F9D">
            <w:pPr>
              <w:pStyle w:val="Sraopastraipa"/>
              <w:numPr>
                <w:ilvl w:val="0"/>
                <w:numId w:val="2"/>
              </w:numPr>
              <w:spacing w:line="256" w:lineRule="auto"/>
              <w:ind w:left="315"/>
              <w:jc w:val="both"/>
              <w:rPr>
                <w:rFonts w:ascii="Arial" w:hAnsi="Arial"/>
                <w:color w:val="000000" w:themeColor="text1"/>
              </w:rPr>
            </w:pPr>
            <w:r>
              <w:rPr>
                <w:rFonts w:ascii="Arial" w:hAnsi="Arial"/>
                <w:color w:val="000000" w:themeColor="text1"/>
              </w:rPr>
              <w:t>Duomenų bazių kopijos;</w:t>
            </w:r>
          </w:p>
          <w:p w14:paraId="3BE31085" w14:textId="014E1C43" w:rsidR="004A0478" w:rsidRPr="00271404" w:rsidRDefault="00763CB9" w:rsidP="00202F9D">
            <w:pPr>
              <w:pStyle w:val="Sraopastraipa"/>
              <w:numPr>
                <w:ilvl w:val="0"/>
                <w:numId w:val="2"/>
              </w:numPr>
              <w:spacing w:line="256" w:lineRule="auto"/>
              <w:ind w:left="315"/>
              <w:jc w:val="both"/>
              <w:rPr>
                <w:rFonts w:ascii="Arial" w:hAnsi="Arial"/>
                <w:color w:val="000000" w:themeColor="text1"/>
              </w:rPr>
            </w:pPr>
            <w:r>
              <w:rPr>
                <w:rFonts w:ascii="Arial" w:hAnsi="Arial"/>
                <w:color w:val="000000" w:themeColor="text1"/>
              </w:rPr>
              <w:t>Techninė priežiūra.</w:t>
            </w:r>
          </w:p>
        </w:tc>
      </w:tr>
      <w:tr w:rsidR="003B17B7" w:rsidRPr="0088637B" w14:paraId="268B6CEC" w14:textId="77777777" w:rsidTr="000E37B4">
        <w:trPr>
          <w:trHeight w:val="1210"/>
        </w:trPr>
        <w:tc>
          <w:tcPr>
            <w:tcW w:w="360" w:type="pct"/>
          </w:tcPr>
          <w:p w14:paraId="1CABE136" w14:textId="79B45B2C" w:rsidR="00CB4BF2" w:rsidRPr="00271404" w:rsidRDefault="00CB4BF2"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2.</w:t>
            </w:r>
            <w:r w:rsidR="000E37B4">
              <w:rPr>
                <w:rFonts w:ascii="Arial" w:hAnsi="Arial"/>
                <w:color w:val="000000" w:themeColor="text1"/>
                <w:lang w:eastAsia="ja-JP"/>
              </w:rPr>
              <w:t>9</w:t>
            </w:r>
          </w:p>
        </w:tc>
        <w:tc>
          <w:tcPr>
            <w:tcW w:w="990" w:type="pct"/>
          </w:tcPr>
          <w:p w14:paraId="08EB9C07" w14:textId="77777777" w:rsidR="00CB4BF2" w:rsidRPr="001B7E44" w:rsidRDefault="00CB4BF2" w:rsidP="00846510">
            <w:pPr>
              <w:spacing w:line="256" w:lineRule="auto"/>
              <w:rPr>
                <w:rFonts w:ascii="Arial" w:hAnsi="Arial"/>
                <w:color w:val="000000" w:themeColor="text1"/>
                <w:lang w:val="en-US"/>
              </w:rPr>
            </w:pPr>
            <w:r w:rsidRPr="001B7E44">
              <w:rPr>
                <w:rFonts w:ascii="Arial" w:hAnsi="Arial"/>
                <w:color w:val="000000" w:themeColor="text1"/>
                <w:lang w:val="en-US"/>
              </w:rPr>
              <w:t>Quality</w:t>
            </w:r>
          </w:p>
        </w:tc>
        <w:tc>
          <w:tcPr>
            <w:tcW w:w="1330" w:type="pct"/>
            <w:gridSpan w:val="2"/>
          </w:tcPr>
          <w:p w14:paraId="14F52501" w14:textId="77777777" w:rsidR="0042749B" w:rsidRPr="001B7E44" w:rsidRDefault="0042749B" w:rsidP="0042749B">
            <w:pPr>
              <w:pStyle w:val="Sraopastraipa"/>
              <w:numPr>
                <w:ilvl w:val="0"/>
                <w:numId w:val="16"/>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Bug </w:t>
            </w:r>
            <w:proofErr w:type="gramStart"/>
            <w:r w:rsidRPr="001B7E44">
              <w:rPr>
                <w:rFonts w:ascii="Arial" w:hAnsi="Arial"/>
                <w:color w:val="000000" w:themeColor="text1"/>
                <w:lang w:val="en-US"/>
              </w:rPr>
              <w:t>fixing;</w:t>
            </w:r>
            <w:proofErr w:type="gramEnd"/>
          </w:p>
          <w:p w14:paraId="61A5599D" w14:textId="77777777" w:rsidR="0042749B" w:rsidRPr="001B7E44" w:rsidRDefault="0042749B" w:rsidP="0042749B">
            <w:pPr>
              <w:pStyle w:val="Sraopastraipa"/>
              <w:numPr>
                <w:ilvl w:val="0"/>
                <w:numId w:val="16"/>
              </w:numPr>
              <w:spacing w:line="256" w:lineRule="auto"/>
              <w:ind w:left="347"/>
              <w:rPr>
                <w:rFonts w:ascii="Arial" w:hAnsi="Arial"/>
                <w:color w:val="000000" w:themeColor="text1"/>
                <w:lang w:val="en-US"/>
              </w:rPr>
            </w:pPr>
            <w:r w:rsidRPr="001B7E44">
              <w:rPr>
                <w:rFonts w:ascii="Arial" w:hAnsi="Arial"/>
                <w:color w:val="000000" w:themeColor="text1"/>
                <w:lang w:val="en-US"/>
              </w:rPr>
              <w:t xml:space="preserve">Testing </w:t>
            </w:r>
            <w:proofErr w:type="gramStart"/>
            <w:r w:rsidRPr="001B7E44">
              <w:rPr>
                <w:rFonts w:ascii="Arial" w:hAnsi="Arial"/>
                <w:color w:val="000000" w:themeColor="text1"/>
                <w:lang w:val="en-US"/>
              </w:rPr>
              <w:t>reports;</w:t>
            </w:r>
            <w:proofErr w:type="gramEnd"/>
          </w:p>
          <w:p w14:paraId="51CD6FFD" w14:textId="04F3241B" w:rsidR="00CB4BF2" w:rsidRPr="001B7E44" w:rsidRDefault="0042749B" w:rsidP="0042749B">
            <w:pPr>
              <w:pStyle w:val="Sraopastraipa"/>
              <w:numPr>
                <w:ilvl w:val="0"/>
                <w:numId w:val="16"/>
              </w:numPr>
              <w:spacing w:line="256" w:lineRule="auto"/>
              <w:ind w:left="347"/>
              <w:rPr>
                <w:rFonts w:ascii="Arial" w:hAnsi="Arial"/>
                <w:color w:val="000000" w:themeColor="text1"/>
                <w:lang w:val="en-US"/>
              </w:rPr>
            </w:pPr>
            <w:r w:rsidRPr="001B7E44">
              <w:rPr>
                <w:rFonts w:ascii="Arial" w:hAnsi="Arial"/>
                <w:color w:val="000000" w:themeColor="text1"/>
                <w:lang w:val="en-US"/>
              </w:rPr>
              <w:t>Preparation of documentation.</w:t>
            </w:r>
          </w:p>
        </w:tc>
        <w:tc>
          <w:tcPr>
            <w:tcW w:w="959" w:type="pct"/>
          </w:tcPr>
          <w:p w14:paraId="3E2CFA01" w14:textId="04A3A1CF" w:rsidR="00CB4BF2" w:rsidRPr="00271404" w:rsidRDefault="00CB4BF2" w:rsidP="00202F9D">
            <w:pPr>
              <w:spacing w:line="256" w:lineRule="auto"/>
              <w:jc w:val="both"/>
              <w:rPr>
                <w:rFonts w:ascii="Arial" w:hAnsi="Arial"/>
                <w:color w:val="000000" w:themeColor="text1"/>
              </w:rPr>
            </w:pPr>
            <w:r w:rsidRPr="00271404">
              <w:rPr>
                <w:rFonts w:ascii="Arial" w:hAnsi="Arial"/>
                <w:color w:val="000000" w:themeColor="text1"/>
              </w:rPr>
              <w:t>Kokybė</w:t>
            </w:r>
          </w:p>
        </w:tc>
        <w:tc>
          <w:tcPr>
            <w:tcW w:w="1361" w:type="pct"/>
          </w:tcPr>
          <w:p w14:paraId="5E7FDA71" w14:textId="77777777" w:rsidR="00CB4BF2" w:rsidRPr="00271404" w:rsidRDefault="00CB4BF2" w:rsidP="00202F9D">
            <w:pPr>
              <w:pStyle w:val="Sraopastraipa"/>
              <w:numPr>
                <w:ilvl w:val="0"/>
                <w:numId w:val="2"/>
              </w:numPr>
              <w:spacing w:line="256" w:lineRule="auto"/>
              <w:ind w:left="315"/>
              <w:jc w:val="both"/>
              <w:rPr>
                <w:rFonts w:ascii="Arial" w:hAnsi="Arial"/>
                <w:color w:val="000000" w:themeColor="text1"/>
              </w:rPr>
            </w:pPr>
            <w:r w:rsidRPr="00271404">
              <w:rPr>
                <w:rFonts w:ascii="Arial" w:hAnsi="Arial"/>
                <w:color w:val="000000" w:themeColor="text1"/>
              </w:rPr>
              <w:t>Klaidų taisymas;</w:t>
            </w:r>
          </w:p>
          <w:p w14:paraId="69EC1856" w14:textId="77777777" w:rsidR="00CB4BF2" w:rsidRPr="00271404" w:rsidRDefault="00CB4BF2" w:rsidP="00202F9D">
            <w:pPr>
              <w:pStyle w:val="Sraopastraipa"/>
              <w:numPr>
                <w:ilvl w:val="0"/>
                <w:numId w:val="2"/>
              </w:numPr>
              <w:spacing w:line="256" w:lineRule="auto"/>
              <w:ind w:left="315"/>
              <w:jc w:val="both"/>
              <w:rPr>
                <w:rFonts w:ascii="Arial" w:hAnsi="Arial"/>
                <w:color w:val="000000" w:themeColor="text1"/>
              </w:rPr>
            </w:pPr>
            <w:r w:rsidRPr="00271404">
              <w:rPr>
                <w:rFonts w:ascii="Arial" w:hAnsi="Arial"/>
                <w:color w:val="000000" w:themeColor="text1"/>
              </w:rPr>
              <w:t>Testavimo ataskaitos;</w:t>
            </w:r>
          </w:p>
          <w:p w14:paraId="216E7BAD" w14:textId="21C3D727" w:rsidR="004C4845" w:rsidRPr="00271404" w:rsidRDefault="00CB4BF2" w:rsidP="00202F9D">
            <w:pPr>
              <w:pStyle w:val="Sraopastraipa"/>
              <w:numPr>
                <w:ilvl w:val="0"/>
                <w:numId w:val="2"/>
              </w:numPr>
              <w:spacing w:line="256" w:lineRule="auto"/>
              <w:ind w:left="315"/>
              <w:jc w:val="both"/>
              <w:rPr>
                <w:rFonts w:ascii="Arial" w:hAnsi="Arial"/>
                <w:color w:val="000000" w:themeColor="text1"/>
              </w:rPr>
            </w:pPr>
            <w:r w:rsidRPr="00271404">
              <w:rPr>
                <w:rFonts w:ascii="Arial" w:hAnsi="Arial"/>
                <w:color w:val="000000" w:themeColor="text1"/>
              </w:rPr>
              <w:t>Dokumentacijos parengimas.</w:t>
            </w:r>
          </w:p>
        </w:tc>
      </w:tr>
      <w:tr w:rsidR="004C4845" w:rsidRPr="001D71EF" w14:paraId="6304B45C" w14:textId="77777777" w:rsidTr="000E37B4">
        <w:tc>
          <w:tcPr>
            <w:tcW w:w="360" w:type="pct"/>
          </w:tcPr>
          <w:p w14:paraId="4DDE61BD" w14:textId="1DF124D7" w:rsidR="004C4845" w:rsidRPr="00271404" w:rsidRDefault="004C4845" w:rsidP="00846510">
            <w:pPr>
              <w:keepNext/>
              <w:keepLines/>
              <w:outlineLvl w:val="1"/>
              <w:rPr>
                <w:rFonts w:ascii="Arial" w:hAnsi="Arial"/>
                <w:b/>
                <w:bCs/>
                <w:color w:val="000000" w:themeColor="text1"/>
                <w:sz w:val="24"/>
                <w:szCs w:val="24"/>
                <w:lang w:eastAsia="ja-JP"/>
              </w:rPr>
            </w:pPr>
            <w:r w:rsidRPr="00271404">
              <w:rPr>
                <w:rFonts w:ascii="Arial" w:hAnsi="Arial"/>
                <w:b/>
                <w:bCs/>
                <w:color w:val="000000" w:themeColor="text1"/>
                <w:sz w:val="24"/>
                <w:szCs w:val="24"/>
                <w:lang w:eastAsia="ja-JP"/>
              </w:rPr>
              <w:t>3.</w:t>
            </w:r>
          </w:p>
        </w:tc>
        <w:tc>
          <w:tcPr>
            <w:tcW w:w="2320" w:type="pct"/>
            <w:gridSpan w:val="3"/>
          </w:tcPr>
          <w:p w14:paraId="49076050" w14:textId="6E5DB103" w:rsidR="004C4845" w:rsidRPr="001B7E44" w:rsidRDefault="000E37B4" w:rsidP="004C4845">
            <w:pPr>
              <w:spacing w:line="256" w:lineRule="auto"/>
              <w:jc w:val="center"/>
              <w:rPr>
                <w:rFonts w:ascii="Arial" w:hAnsi="Arial"/>
                <w:b/>
                <w:bCs/>
                <w:color w:val="000000" w:themeColor="text1"/>
                <w:sz w:val="24"/>
                <w:szCs w:val="24"/>
                <w:lang w:val="en-US"/>
              </w:rPr>
            </w:pPr>
            <w:r w:rsidRPr="001B7E44">
              <w:rPr>
                <w:rFonts w:ascii="Arial" w:hAnsi="Arial"/>
                <w:b/>
                <w:bCs/>
                <w:color w:val="000000" w:themeColor="text1"/>
                <w:sz w:val="24"/>
                <w:szCs w:val="24"/>
                <w:lang w:val="en-US"/>
              </w:rPr>
              <w:t>SERVICE AVAILABILITY</w:t>
            </w:r>
          </w:p>
        </w:tc>
        <w:tc>
          <w:tcPr>
            <w:tcW w:w="2320" w:type="pct"/>
            <w:gridSpan w:val="2"/>
          </w:tcPr>
          <w:p w14:paraId="0DC894E4" w14:textId="2F2B0C0D" w:rsidR="004C4845" w:rsidRPr="002074A7" w:rsidRDefault="000E37B4" w:rsidP="004C4845">
            <w:pPr>
              <w:spacing w:line="256" w:lineRule="auto"/>
              <w:jc w:val="center"/>
              <w:rPr>
                <w:rFonts w:ascii="Arial" w:hAnsi="Arial"/>
                <w:b/>
                <w:bCs/>
                <w:color w:val="000000" w:themeColor="text1"/>
                <w:sz w:val="24"/>
                <w:szCs w:val="24"/>
              </w:rPr>
            </w:pPr>
            <w:r>
              <w:rPr>
                <w:rFonts w:ascii="Arial" w:hAnsi="Arial"/>
                <w:b/>
                <w:bCs/>
                <w:color w:val="000000" w:themeColor="text1"/>
                <w:sz w:val="24"/>
                <w:szCs w:val="24"/>
              </w:rPr>
              <w:t>PASLAUGŲ PASIEKIAMUMAS</w:t>
            </w:r>
          </w:p>
        </w:tc>
      </w:tr>
      <w:tr w:rsidR="00E13B27" w:rsidRPr="001D71EF" w14:paraId="627E70D9" w14:textId="77777777" w:rsidTr="000E37B4">
        <w:tc>
          <w:tcPr>
            <w:tcW w:w="360" w:type="pct"/>
          </w:tcPr>
          <w:p w14:paraId="46881CD7" w14:textId="0ECA2FA0" w:rsidR="00E13B27" w:rsidRPr="00271404" w:rsidRDefault="00E13B27" w:rsidP="00846510">
            <w:pPr>
              <w:keepNext/>
              <w:keepLines/>
              <w:outlineLvl w:val="1"/>
              <w:rPr>
                <w:rFonts w:ascii="Arial" w:hAnsi="Arial"/>
                <w:color w:val="000000" w:themeColor="text1"/>
                <w:lang w:eastAsia="ja-JP"/>
              </w:rPr>
            </w:pPr>
            <w:r w:rsidRPr="00271404">
              <w:rPr>
                <w:rFonts w:ascii="Arial" w:hAnsi="Arial"/>
                <w:color w:val="000000" w:themeColor="text1"/>
                <w:lang w:val="en-GB" w:eastAsia="ja-JP"/>
              </w:rPr>
              <w:t>3</w:t>
            </w:r>
            <w:r w:rsidRPr="00271404">
              <w:rPr>
                <w:rFonts w:ascii="Arial" w:hAnsi="Arial"/>
                <w:color w:val="000000" w:themeColor="text1"/>
                <w:lang w:eastAsia="ja-JP"/>
              </w:rPr>
              <w:t>.1</w:t>
            </w:r>
          </w:p>
        </w:tc>
        <w:tc>
          <w:tcPr>
            <w:tcW w:w="2320" w:type="pct"/>
            <w:gridSpan w:val="3"/>
          </w:tcPr>
          <w:p w14:paraId="6D32D7FD" w14:textId="77574027" w:rsidR="00E13B27" w:rsidRPr="001B7E44" w:rsidRDefault="00E13B27" w:rsidP="00F01FEE">
            <w:pPr>
              <w:spacing w:line="256" w:lineRule="auto"/>
              <w:jc w:val="both"/>
              <w:rPr>
                <w:rFonts w:ascii="Arial" w:hAnsi="Arial"/>
                <w:color w:val="000000" w:themeColor="text1"/>
                <w:lang w:val="en-US"/>
              </w:rPr>
            </w:pPr>
            <w:r w:rsidRPr="001B7E44">
              <w:rPr>
                <w:rFonts w:ascii="Arial" w:hAnsi="Arial"/>
                <w:color w:val="000000" w:themeColor="text1"/>
                <w:lang w:val="en-US"/>
              </w:rPr>
              <w:t>Supplier ensures that the Service reaches agreed levels of availability.</w:t>
            </w:r>
          </w:p>
        </w:tc>
        <w:tc>
          <w:tcPr>
            <w:tcW w:w="2320" w:type="pct"/>
            <w:gridSpan w:val="2"/>
          </w:tcPr>
          <w:p w14:paraId="37235B9D" w14:textId="48765CF8" w:rsidR="00E13B27" w:rsidRPr="00271404" w:rsidRDefault="00E13B27" w:rsidP="00F01FEE">
            <w:pPr>
              <w:spacing w:line="256" w:lineRule="auto"/>
              <w:jc w:val="both"/>
              <w:rPr>
                <w:rFonts w:ascii="Arial" w:hAnsi="Arial"/>
                <w:color w:val="000000" w:themeColor="text1"/>
                <w:highlight w:val="darkGray"/>
              </w:rPr>
            </w:pPr>
            <w:r w:rsidRPr="00271404">
              <w:rPr>
                <w:rFonts w:ascii="Arial" w:hAnsi="Arial"/>
                <w:color w:val="000000" w:themeColor="text1"/>
              </w:rPr>
              <w:t xml:space="preserve">Paslaugų </w:t>
            </w:r>
            <w:r w:rsidR="00B10314">
              <w:rPr>
                <w:rFonts w:ascii="Arial" w:hAnsi="Arial"/>
                <w:color w:val="000000" w:themeColor="text1"/>
              </w:rPr>
              <w:t>Tiekėjas</w:t>
            </w:r>
            <w:r w:rsidRPr="00271404">
              <w:rPr>
                <w:rFonts w:ascii="Arial" w:hAnsi="Arial"/>
                <w:color w:val="000000" w:themeColor="text1"/>
              </w:rPr>
              <w:t xml:space="preserve"> privalo užtikrinti, kad teikiamų paslaugų prieinamumas atitiktų sutartus prieinamumo lygius.</w:t>
            </w:r>
          </w:p>
        </w:tc>
      </w:tr>
      <w:tr w:rsidR="00EA62B0" w:rsidRPr="001D71EF" w14:paraId="5C1E4BB7" w14:textId="77777777" w:rsidTr="000E37B4">
        <w:tc>
          <w:tcPr>
            <w:tcW w:w="360" w:type="pct"/>
          </w:tcPr>
          <w:p w14:paraId="4CE73486" w14:textId="6AA32BE8" w:rsidR="00EA62B0" w:rsidRPr="00271404" w:rsidRDefault="00E32287" w:rsidP="00846510">
            <w:pPr>
              <w:keepNext/>
              <w:keepLines/>
              <w:outlineLvl w:val="1"/>
              <w:rPr>
                <w:rFonts w:ascii="Arial" w:hAnsi="Arial"/>
                <w:color w:val="000000" w:themeColor="text1"/>
                <w:lang w:eastAsia="ja-JP"/>
              </w:rPr>
            </w:pPr>
            <w:r>
              <w:rPr>
                <w:rFonts w:ascii="Arial" w:hAnsi="Arial"/>
                <w:color w:val="000000" w:themeColor="text1"/>
                <w:lang w:eastAsia="ja-JP"/>
              </w:rPr>
              <w:t>3.2</w:t>
            </w:r>
          </w:p>
        </w:tc>
        <w:tc>
          <w:tcPr>
            <w:tcW w:w="2320" w:type="pct"/>
            <w:gridSpan w:val="3"/>
          </w:tcPr>
          <w:p w14:paraId="65571CC4" w14:textId="293C9167" w:rsidR="008C2A76" w:rsidRPr="001B7E44" w:rsidRDefault="008C2A76" w:rsidP="008C2A76">
            <w:pPr>
              <w:spacing w:line="256" w:lineRule="auto"/>
              <w:rPr>
                <w:rFonts w:ascii="Arial" w:hAnsi="Arial"/>
                <w:color w:val="000000" w:themeColor="text1"/>
                <w:lang w:val="en-US"/>
              </w:rPr>
            </w:pPr>
            <w:r w:rsidRPr="001B7E44">
              <w:rPr>
                <w:rFonts w:ascii="Arial" w:hAnsi="Arial"/>
                <w:color w:val="000000" w:themeColor="text1"/>
                <w:lang w:val="en-US"/>
              </w:rPr>
              <w:t xml:space="preserve">The System must ensure continuous availability of the System and its data in accordance with the Service Level Agreement (SLA). The </w:t>
            </w:r>
            <w:r w:rsidR="00C9170C" w:rsidRPr="001B7E44">
              <w:rPr>
                <w:rFonts w:ascii="Arial" w:hAnsi="Arial"/>
                <w:color w:val="000000" w:themeColor="text1"/>
                <w:lang w:val="en-US"/>
              </w:rPr>
              <w:t>Supplier</w:t>
            </w:r>
            <w:r w:rsidRPr="001B7E44">
              <w:rPr>
                <w:rFonts w:ascii="Arial" w:hAnsi="Arial"/>
                <w:color w:val="000000" w:themeColor="text1"/>
                <w:lang w:val="en-US"/>
              </w:rPr>
              <w:t xml:space="preserve"> must clearly inform the </w:t>
            </w:r>
            <w:r w:rsidR="00A76715" w:rsidRPr="001B7E44">
              <w:rPr>
                <w:rFonts w:ascii="Arial" w:hAnsi="Arial"/>
                <w:color w:val="000000" w:themeColor="text1"/>
                <w:lang w:val="en-US"/>
              </w:rPr>
              <w:t>Customer</w:t>
            </w:r>
            <w:r w:rsidRPr="001B7E44">
              <w:rPr>
                <w:rFonts w:ascii="Arial" w:hAnsi="Arial"/>
                <w:color w:val="000000" w:themeColor="text1"/>
                <w:lang w:val="en-US"/>
              </w:rPr>
              <w:t xml:space="preserve"> in writing of any planned maintenance, updates, or other actions that may affect System availability no later than 30 calendar days in advance.</w:t>
            </w:r>
            <w:r w:rsidR="00E32287" w:rsidRPr="001B7E44">
              <w:rPr>
                <w:rFonts w:ascii="Arial" w:hAnsi="Arial"/>
                <w:color w:val="000000" w:themeColor="text1"/>
                <w:lang w:val="en-US"/>
              </w:rPr>
              <w:t xml:space="preserve"> </w:t>
            </w:r>
            <w:r w:rsidRPr="001B7E44">
              <w:rPr>
                <w:rFonts w:ascii="Arial" w:hAnsi="Arial"/>
                <w:color w:val="000000" w:themeColor="text1"/>
                <w:lang w:val="en-US"/>
              </w:rPr>
              <w:t>The notice must specify:</w:t>
            </w:r>
          </w:p>
          <w:p w14:paraId="4EA01BE3" w14:textId="5DE54A1A" w:rsidR="00E32287" w:rsidRPr="001B7E44" w:rsidRDefault="00065D47" w:rsidP="00E32287">
            <w:pPr>
              <w:pStyle w:val="Sraopastraipa"/>
              <w:numPr>
                <w:ilvl w:val="0"/>
                <w:numId w:val="17"/>
              </w:numPr>
              <w:spacing w:line="256" w:lineRule="auto"/>
              <w:ind w:left="306"/>
              <w:rPr>
                <w:rFonts w:ascii="Arial" w:hAnsi="Arial"/>
                <w:color w:val="000000" w:themeColor="text1"/>
                <w:lang w:val="en-US"/>
              </w:rPr>
            </w:pPr>
            <w:r w:rsidRPr="001B7E44">
              <w:rPr>
                <w:rFonts w:ascii="Arial" w:hAnsi="Arial"/>
                <w:color w:val="000000" w:themeColor="text1"/>
                <w:lang w:val="en-US"/>
              </w:rPr>
              <w:t xml:space="preserve">Description of the planned </w:t>
            </w:r>
            <w:proofErr w:type="gramStart"/>
            <w:r w:rsidRPr="001B7E44">
              <w:rPr>
                <w:rFonts w:ascii="Arial" w:hAnsi="Arial"/>
                <w:color w:val="000000" w:themeColor="text1"/>
                <w:lang w:val="en-US"/>
              </w:rPr>
              <w:t>activity</w:t>
            </w:r>
            <w:r w:rsidR="008C2A76" w:rsidRPr="001B7E44">
              <w:rPr>
                <w:rFonts w:ascii="Arial" w:hAnsi="Arial"/>
                <w:color w:val="000000" w:themeColor="text1"/>
                <w:lang w:val="en-US"/>
              </w:rPr>
              <w:t>;</w:t>
            </w:r>
            <w:proofErr w:type="gramEnd"/>
          </w:p>
          <w:p w14:paraId="256293A5" w14:textId="77777777" w:rsidR="00E32287" w:rsidRPr="001B7E44" w:rsidRDefault="008C2A76" w:rsidP="00E32287">
            <w:pPr>
              <w:pStyle w:val="Sraopastraipa"/>
              <w:numPr>
                <w:ilvl w:val="0"/>
                <w:numId w:val="17"/>
              </w:numPr>
              <w:spacing w:line="256" w:lineRule="auto"/>
              <w:ind w:left="306"/>
              <w:rPr>
                <w:rFonts w:ascii="Arial" w:hAnsi="Arial"/>
                <w:color w:val="000000" w:themeColor="text1"/>
                <w:lang w:val="en-US"/>
              </w:rPr>
            </w:pPr>
            <w:r w:rsidRPr="001B7E44">
              <w:rPr>
                <w:rFonts w:ascii="Arial" w:hAnsi="Arial"/>
                <w:color w:val="000000" w:themeColor="text1"/>
                <w:lang w:val="en-US"/>
              </w:rPr>
              <w:t xml:space="preserve">The date and time of the </w:t>
            </w:r>
            <w:proofErr w:type="gramStart"/>
            <w:r w:rsidRPr="001B7E44">
              <w:rPr>
                <w:rFonts w:ascii="Arial" w:hAnsi="Arial"/>
                <w:color w:val="000000" w:themeColor="text1"/>
                <w:lang w:val="en-US"/>
              </w:rPr>
              <w:t>action;</w:t>
            </w:r>
            <w:proofErr w:type="gramEnd"/>
          </w:p>
          <w:p w14:paraId="158DD212" w14:textId="77777777" w:rsidR="00E32287" w:rsidRPr="001B7E44" w:rsidRDefault="008C2A76" w:rsidP="00E32287">
            <w:pPr>
              <w:pStyle w:val="Sraopastraipa"/>
              <w:numPr>
                <w:ilvl w:val="0"/>
                <w:numId w:val="17"/>
              </w:numPr>
              <w:spacing w:line="256" w:lineRule="auto"/>
              <w:ind w:left="306"/>
              <w:rPr>
                <w:rFonts w:ascii="Arial" w:hAnsi="Arial"/>
                <w:color w:val="000000" w:themeColor="text1"/>
                <w:lang w:val="en-US"/>
              </w:rPr>
            </w:pPr>
            <w:r w:rsidRPr="001B7E44">
              <w:rPr>
                <w:rFonts w:ascii="Arial" w:hAnsi="Arial"/>
                <w:color w:val="000000" w:themeColor="text1"/>
                <w:lang w:val="en-US"/>
              </w:rPr>
              <w:t xml:space="preserve">The potential impact on System </w:t>
            </w:r>
            <w:proofErr w:type="gramStart"/>
            <w:r w:rsidRPr="001B7E44">
              <w:rPr>
                <w:rFonts w:ascii="Arial" w:hAnsi="Arial"/>
                <w:color w:val="000000" w:themeColor="text1"/>
                <w:lang w:val="en-US"/>
              </w:rPr>
              <w:t>availability;</w:t>
            </w:r>
            <w:proofErr w:type="gramEnd"/>
          </w:p>
          <w:p w14:paraId="5CD6E8D9" w14:textId="50840162" w:rsidR="00EA62B0" w:rsidRPr="001B7E44" w:rsidRDefault="00972E64" w:rsidP="00E32287">
            <w:pPr>
              <w:pStyle w:val="Sraopastraipa"/>
              <w:numPr>
                <w:ilvl w:val="0"/>
                <w:numId w:val="17"/>
              </w:numPr>
              <w:spacing w:line="256" w:lineRule="auto"/>
              <w:ind w:left="306"/>
              <w:rPr>
                <w:rFonts w:ascii="Arial" w:hAnsi="Arial"/>
                <w:color w:val="000000" w:themeColor="text1"/>
                <w:lang w:val="en-US"/>
              </w:rPr>
            </w:pPr>
            <w:r w:rsidRPr="001B7E44">
              <w:rPr>
                <w:rFonts w:ascii="Arial" w:hAnsi="Arial"/>
                <w:color w:val="000000" w:themeColor="text1"/>
                <w:lang w:val="en-US"/>
              </w:rPr>
              <w:t>Proposed alternatives or mitigation measures to minimize the impact.</w:t>
            </w:r>
          </w:p>
        </w:tc>
        <w:tc>
          <w:tcPr>
            <w:tcW w:w="2320" w:type="pct"/>
            <w:gridSpan w:val="2"/>
          </w:tcPr>
          <w:p w14:paraId="7BE1D923" w14:textId="50659F29" w:rsidR="00FF3FD4" w:rsidRPr="00D510AC" w:rsidRDefault="00FF3FD4" w:rsidP="00F01FEE">
            <w:pPr>
              <w:spacing w:line="256" w:lineRule="auto"/>
              <w:jc w:val="both"/>
              <w:rPr>
                <w:rFonts w:ascii="Arial" w:hAnsi="Arial"/>
                <w:color w:val="000000" w:themeColor="text1"/>
              </w:rPr>
            </w:pPr>
            <w:r w:rsidRPr="00D510AC">
              <w:rPr>
                <w:rFonts w:ascii="Arial" w:hAnsi="Arial"/>
                <w:color w:val="000000" w:themeColor="text1"/>
              </w:rPr>
              <w:t xml:space="preserve">Sistema turi užtikrinti nenutrūkstamą Sistemos ir jos duomenų prieinamumą pagal paslaugų lygio susitarimą (SLA). Apie kiekvieną planuojamą aptarnavimą, atnaujinimą ar kitą veiksmą, galintį turėti įtakos Sistemos prieinamumui, Tiekėjas privalo aiškiai informuoti </w:t>
            </w:r>
            <w:r w:rsidR="00714C31">
              <w:rPr>
                <w:rFonts w:ascii="Arial" w:hAnsi="Arial"/>
                <w:color w:val="000000" w:themeColor="text1"/>
              </w:rPr>
              <w:t>Užsakovą</w:t>
            </w:r>
            <w:r w:rsidRPr="00D510AC">
              <w:rPr>
                <w:rFonts w:ascii="Arial" w:hAnsi="Arial"/>
                <w:color w:val="000000" w:themeColor="text1"/>
              </w:rPr>
              <w:t xml:space="preserve"> raštu ne vėliau kaip prieš </w:t>
            </w:r>
            <w:r w:rsidR="00D510AC" w:rsidRPr="00D510AC">
              <w:rPr>
                <w:rFonts w:ascii="Arial" w:hAnsi="Arial"/>
                <w:color w:val="000000" w:themeColor="text1"/>
                <w:lang w:val="en-GB"/>
              </w:rPr>
              <w:t>30</w:t>
            </w:r>
            <w:r w:rsidRPr="00D510AC">
              <w:rPr>
                <w:rFonts w:ascii="Arial" w:hAnsi="Arial"/>
                <w:color w:val="000000" w:themeColor="text1"/>
              </w:rPr>
              <w:t xml:space="preserve"> kalendorinių dienų.</w:t>
            </w:r>
          </w:p>
          <w:p w14:paraId="225416C4" w14:textId="77777777" w:rsidR="00FF3FD4" w:rsidRPr="00D510AC" w:rsidRDefault="00FF3FD4" w:rsidP="00F01FEE">
            <w:pPr>
              <w:spacing w:line="256" w:lineRule="auto"/>
              <w:jc w:val="both"/>
              <w:rPr>
                <w:rFonts w:ascii="Arial" w:hAnsi="Arial"/>
                <w:color w:val="000000" w:themeColor="text1"/>
              </w:rPr>
            </w:pPr>
            <w:r w:rsidRPr="00D510AC">
              <w:rPr>
                <w:rFonts w:ascii="Arial" w:hAnsi="Arial"/>
                <w:color w:val="000000" w:themeColor="text1"/>
              </w:rPr>
              <w:t>Pranešime turi būti nurodyta:</w:t>
            </w:r>
          </w:p>
          <w:p w14:paraId="0EFA2B35" w14:textId="77777777" w:rsidR="00FF3FD4" w:rsidRPr="00D510AC" w:rsidRDefault="00FF3FD4" w:rsidP="00F01FEE">
            <w:pPr>
              <w:spacing w:line="256" w:lineRule="auto"/>
              <w:jc w:val="both"/>
              <w:rPr>
                <w:rFonts w:ascii="Arial" w:hAnsi="Arial"/>
                <w:color w:val="000000" w:themeColor="text1"/>
              </w:rPr>
            </w:pPr>
            <w:r w:rsidRPr="00D510AC">
              <w:rPr>
                <w:rFonts w:ascii="Arial" w:hAnsi="Arial"/>
                <w:color w:val="000000" w:themeColor="text1"/>
              </w:rPr>
              <w:t>1. Planuojamo veiksmo pobūdis;</w:t>
            </w:r>
          </w:p>
          <w:p w14:paraId="2E58471A" w14:textId="77777777" w:rsidR="00FF3FD4" w:rsidRPr="00D510AC" w:rsidRDefault="00FF3FD4" w:rsidP="00F01FEE">
            <w:pPr>
              <w:spacing w:line="256" w:lineRule="auto"/>
              <w:jc w:val="both"/>
              <w:rPr>
                <w:rFonts w:ascii="Arial" w:hAnsi="Arial"/>
                <w:color w:val="000000" w:themeColor="text1"/>
              </w:rPr>
            </w:pPr>
            <w:r w:rsidRPr="00D510AC">
              <w:rPr>
                <w:rFonts w:ascii="Arial" w:hAnsi="Arial"/>
                <w:color w:val="000000" w:themeColor="text1"/>
              </w:rPr>
              <w:t>2. Veiksmo data ir laikas;</w:t>
            </w:r>
          </w:p>
          <w:p w14:paraId="0BAC88CA" w14:textId="77777777" w:rsidR="00FF3FD4" w:rsidRPr="00D510AC" w:rsidRDefault="00FF3FD4" w:rsidP="00F01FEE">
            <w:pPr>
              <w:spacing w:line="256" w:lineRule="auto"/>
              <w:jc w:val="both"/>
              <w:rPr>
                <w:rFonts w:ascii="Arial" w:hAnsi="Arial"/>
                <w:color w:val="000000" w:themeColor="text1"/>
              </w:rPr>
            </w:pPr>
            <w:r w:rsidRPr="00D510AC">
              <w:rPr>
                <w:rFonts w:ascii="Arial" w:hAnsi="Arial"/>
                <w:color w:val="000000" w:themeColor="text1"/>
              </w:rPr>
              <w:t>3. Galimas poveikis Sistemos prieinamumui;</w:t>
            </w:r>
          </w:p>
          <w:p w14:paraId="3BAFA373" w14:textId="42BEA741" w:rsidR="00EA62B0" w:rsidRPr="00D510AC" w:rsidRDefault="00FF3FD4" w:rsidP="00F01FEE">
            <w:pPr>
              <w:spacing w:line="256" w:lineRule="auto"/>
              <w:jc w:val="both"/>
              <w:rPr>
                <w:rFonts w:ascii="Arial" w:hAnsi="Arial"/>
                <w:color w:val="000000" w:themeColor="text1"/>
                <w:highlight w:val="yellow"/>
              </w:rPr>
            </w:pPr>
            <w:r w:rsidRPr="00D510AC">
              <w:rPr>
                <w:rFonts w:ascii="Arial" w:hAnsi="Arial"/>
                <w:color w:val="000000" w:themeColor="text1"/>
              </w:rPr>
              <w:t>4</w:t>
            </w:r>
            <w:r w:rsidR="00340729">
              <w:rPr>
                <w:rFonts w:ascii="Arial" w:hAnsi="Arial"/>
                <w:color w:val="000000" w:themeColor="text1"/>
              </w:rPr>
              <w:t>.</w:t>
            </w:r>
            <w:r w:rsidRPr="00D510AC">
              <w:rPr>
                <w:rFonts w:ascii="Arial" w:hAnsi="Arial"/>
                <w:color w:val="000000" w:themeColor="text1"/>
              </w:rPr>
              <w:t>Siūlomos alternatyvos arba apsaugos priemonės, skirtos poveikio sumažinimui.</w:t>
            </w:r>
          </w:p>
        </w:tc>
      </w:tr>
      <w:tr w:rsidR="003347E5" w:rsidRPr="001D71EF" w14:paraId="39C87B41" w14:textId="77777777" w:rsidTr="000E37B4">
        <w:tc>
          <w:tcPr>
            <w:tcW w:w="360" w:type="pct"/>
          </w:tcPr>
          <w:p w14:paraId="7853C192" w14:textId="581A0178" w:rsidR="003347E5" w:rsidRPr="00271404" w:rsidRDefault="003347E5" w:rsidP="00846510">
            <w:pPr>
              <w:keepNext/>
              <w:keepLines/>
              <w:outlineLvl w:val="1"/>
              <w:rPr>
                <w:rFonts w:ascii="Arial" w:hAnsi="Arial"/>
                <w:color w:val="000000" w:themeColor="text1"/>
                <w:lang w:val="en-GB" w:eastAsia="ja-JP"/>
              </w:rPr>
            </w:pPr>
            <w:r w:rsidRPr="00271404">
              <w:rPr>
                <w:rFonts w:ascii="Arial" w:hAnsi="Arial"/>
                <w:color w:val="000000" w:themeColor="text1"/>
                <w:lang w:val="en-GB" w:eastAsia="ja-JP"/>
              </w:rPr>
              <w:lastRenderedPageBreak/>
              <w:t>3.</w:t>
            </w:r>
            <w:r w:rsidR="00E32287">
              <w:rPr>
                <w:rFonts w:ascii="Arial" w:hAnsi="Arial"/>
                <w:color w:val="000000" w:themeColor="text1"/>
                <w:lang w:val="en-GB" w:eastAsia="ja-JP"/>
              </w:rPr>
              <w:t>3</w:t>
            </w:r>
          </w:p>
        </w:tc>
        <w:tc>
          <w:tcPr>
            <w:tcW w:w="2320" w:type="pct"/>
            <w:gridSpan w:val="3"/>
          </w:tcPr>
          <w:p w14:paraId="3E58F874" w14:textId="7C313DF6" w:rsidR="005D6312" w:rsidRPr="001B7E44" w:rsidRDefault="005D6312" w:rsidP="00846510">
            <w:pPr>
              <w:spacing w:line="256" w:lineRule="auto"/>
              <w:rPr>
                <w:rFonts w:ascii="Arial" w:hAnsi="Arial"/>
                <w:color w:val="000000" w:themeColor="text1"/>
                <w:lang w:val="en-US"/>
              </w:rPr>
            </w:pPr>
            <w:r w:rsidRPr="001B7E44">
              <w:rPr>
                <w:rFonts w:ascii="Arial" w:hAnsi="Arial"/>
                <w:color w:val="000000" w:themeColor="text1"/>
                <w:lang w:val="en-US"/>
              </w:rPr>
              <w:t xml:space="preserve">Service </w:t>
            </w:r>
            <w:r w:rsidR="00AD0505" w:rsidRPr="001B7E44">
              <w:rPr>
                <w:rFonts w:ascii="Arial" w:hAnsi="Arial"/>
                <w:color w:val="000000" w:themeColor="text1"/>
                <w:lang w:val="en-US"/>
              </w:rPr>
              <w:t>a</w:t>
            </w:r>
            <w:r w:rsidRPr="001B7E44">
              <w:rPr>
                <w:rFonts w:ascii="Arial" w:hAnsi="Arial"/>
                <w:color w:val="000000" w:themeColor="text1"/>
                <w:lang w:val="en-US"/>
              </w:rPr>
              <w:t>vailability for the Service is calculated as follows:</w:t>
            </w:r>
          </w:p>
          <w:p w14:paraId="77BF385E" w14:textId="77777777" w:rsidR="00271404" w:rsidRPr="001B7E44" w:rsidRDefault="00271404" w:rsidP="00846510">
            <w:pPr>
              <w:spacing w:line="256" w:lineRule="auto"/>
              <w:rPr>
                <w:rFonts w:ascii="Arial" w:hAnsi="Arial"/>
                <w:color w:val="000000" w:themeColor="text1"/>
                <w:lang w:val="en-US"/>
              </w:rPr>
            </w:pPr>
          </w:p>
          <w:p w14:paraId="3B78629E" w14:textId="77777777" w:rsidR="005D6312" w:rsidRPr="001B7E44" w:rsidRDefault="0046722D" w:rsidP="005D6312">
            <w:pPr>
              <w:pStyle w:val="Default"/>
              <w:jc w:val="both"/>
              <w:rPr>
                <w:rFonts w:asciiTheme="minorHAnsi" w:eastAsiaTheme="minorEastAsia" w:hAnsiTheme="minorHAnsi" w:cstheme="minorHAnsi"/>
                <w:color w:val="auto"/>
                <w:sz w:val="14"/>
                <w:szCs w:val="14"/>
                <w:lang w:val="en-US"/>
              </w:rPr>
            </w:pPr>
            <m:oMathPara>
              <m:oMath>
                <m:f>
                  <m:fPr>
                    <m:ctrlPr>
                      <w:rPr>
                        <w:rFonts w:ascii="Cambria Math" w:hAnsi="Cambria Math" w:cstheme="minorHAnsi"/>
                        <w:i/>
                        <w:color w:val="auto"/>
                        <w:sz w:val="14"/>
                        <w:szCs w:val="14"/>
                        <w:lang w:val="en-US"/>
                      </w:rPr>
                    </m:ctrlPr>
                  </m:fPr>
                  <m:num>
                    <m:r>
                      <w:rPr>
                        <w:rFonts w:ascii="Cambria Math" w:hAnsi="Cambria Math" w:cstheme="minorHAnsi"/>
                        <w:color w:val="auto"/>
                        <w:sz w:val="14"/>
                        <w:szCs w:val="14"/>
                        <w:lang w:val="en-US"/>
                      </w:rPr>
                      <m:t>(Total Minutes in the Month-Downtime Total in the Month)</m:t>
                    </m:r>
                  </m:num>
                  <m:den>
                    <m:r>
                      <w:rPr>
                        <w:rFonts w:ascii="Cambria Math" w:hAnsi="Cambria Math" w:cstheme="minorHAnsi"/>
                        <w:color w:val="auto"/>
                        <w:sz w:val="14"/>
                        <w:szCs w:val="14"/>
                        <w:lang w:val="en-US"/>
                      </w:rPr>
                      <m:t>Total Minutes in the Month</m:t>
                    </m:r>
                  </m:den>
                </m:f>
                <m:r>
                  <w:rPr>
                    <w:rFonts w:ascii="Cambria Math" w:hAnsi="Cambria Math" w:cstheme="minorHAnsi"/>
                    <w:color w:val="auto"/>
                    <w:sz w:val="14"/>
                    <w:szCs w:val="14"/>
                    <w:lang w:val="en-US"/>
                  </w:rPr>
                  <m:t xml:space="preserve">×100 </m:t>
                </m:r>
              </m:oMath>
            </m:oMathPara>
          </w:p>
          <w:p w14:paraId="735E9725" w14:textId="12245386" w:rsidR="005D6312" w:rsidRPr="001B7E44" w:rsidRDefault="005D6312" w:rsidP="00846510">
            <w:pPr>
              <w:spacing w:line="256" w:lineRule="auto"/>
              <w:rPr>
                <w:rFonts w:ascii="Arial" w:hAnsi="Arial"/>
                <w:color w:val="000000" w:themeColor="text1"/>
                <w:lang w:val="en-US"/>
              </w:rPr>
            </w:pPr>
          </w:p>
        </w:tc>
        <w:tc>
          <w:tcPr>
            <w:tcW w:w="2320" w:type="pct"/>
            <w:gridSpan w:val="2"/>
          </w:tcPr>
          <w:p w14:paraId="0BACA839" w14:textId="79BE4162" w:rsidR="003347E5" w:rsidRPr="00271404" w:rsidRDefault="003347E5" w:rsidP="00846510">
            <w:pPr>
              <w:spacing w:line="256" w:lineRule="auto"/>
              <w:rPr>
                <w:rFonts w:ascii="Arial" w:hAnsi="Arial"/>
                <w:color w:val="000000" w:themeColor="text1"/>
              </w:rPr>
            </w:pPr>
            <w:r w:rsidRPr="00271404">
              <w:rPr>
                <w:rFonts w:ascii="Arial" w:hAnsi="Arial"/>
                <w:color w:val="000000" w:themeColor="text1"/>
              </w:rPr>
              <w:t>Paslaugų prieinamumo procentas apskaičiuojamas pagal formulę:</w:t>
            </w:r>
          </w:p>
          <w:p w14:paraId="1C80E1ED" w14:textId="77777777" w:rsidR="003347E5" w:rsidRDefault="003347E5" w:rsidP="00846510">
            <w:pPr>
              <w:spacing w:line="256" w:lineRule="auto"/>
              <w:rPr>
                <w:rFonts w:ascii="Arial" w:hAnsi="Arial"/>
                <w:color w:val="000000" w:themeColor="text1"/>
              </w:rPr>
            </w:pPr>
          </w:p>
          <w:p w14:paraId="06AD55A0" w14:textId="0A16B5A2" w:rsidR="003347E5" w:rsidRPr="004C1331" w:rsidRDefault="0046722D" w:rsidP="003347E5">
            <w:pPr>
              <w:pStyle w:val="Default"/>
              <w:jc w:val="both"/>
              <w:rPr>
                <w:rFonts w:asciiTheme="minorHAnsi" w:eastAsiaTheme="minorEastAsia" w:hAnsiTheme="minorHAnsi" w:cstheme="minorHAnsi"/>
                <w:color w:val="auto"/>
                <w:sz w:val="14"/>
                <w:szCs w:val="14"/>
                <w:lang w:val="en-GB"/>
              </w:rPr>
            </w:pPr>
            <m:oMathPara>
              <m:oMathParaPr>
                <m:jc m:val="center"/>
              </m:oMathParaPr>
              <m:oMath>
                <m:f>
                  <m:fPr>
                    <m:ctrlPr>
                      <w:rPr>
                        <w:rFonts w:ascii="Cambria Math" w:hAnsi="Cambria Math" w:cstheme="minorHAnsi"/>
                        <w:i/>
                        <w:color w:val="auto"/>
                        <w:sz w:val="14"/>
                        <w:szCs w:val="14"/>
                        <w:lang w:val="en-GB"/>
                      </w:rPr>
                    </m:ctrlPr>
                  </m:fPr>
                  <m:num>
                    <m:r>
                      <w:rPr>
                        <w:rFonts w:ascii="Cambria Math" w:hAnsi="Cambria Math" w:cstheme="minorHAnsi"/>
                        <w:color w:val="auto"/>
                        <w:sz w:val="14"/>
                        <w:szCs w:val="14"/>
                        <w:lang w:val="en-GB"/>
                      </w:rPr>
                      <m:t>(Minu</m:t>
                    </m:r>
                    <m:r>
                      <w:rPr>
                        <w:rFonts w:ascii="Cambria Math" w:hAnsi="Cambria Math" w:cstheme="minorHAnsi"/>
                        <w:color w:val="auto"/>
                        <w:sz w:val="14"/>
                        <w:szCs w:val="14"/>
                      </w:rPr>
                      <m:t>čių kiekis per mėnesį</m:t>
                    </m:r>
                    <m:r>
                      <w:rPr>
                        <w:rFonts w:ascii="Cambria Math" w:hAnsi="Cambria Math" w:cstheme="minorHAnsi"/>
                        <w:color w:val="auto"/>
                        <w:sz w:val="14"/>
                        <w:szCs w:val="14"/>
                        <w:lang w:val="en-GB"/>
                      </w:rPr>
                      <m:t>-Neveikimo laikas per mėnesį)</m:t>
                    </m:r>
                  </m:num>
                  <m:den>
                    <m:r>
                      <w:rPr>
                        <w:rFonts w:ascii="Cambria Math" w:hAnsi="Cambria Math" w:cstheme="minorHAnsi"/>
                        <w:color w:val="auto"/>
                        <w:sz w:val="14"/>
                        <w:szCs w:val="14"/>
                        <w:lang w:val="en-GB"/>
                      </w:rPr>
                      <m:t>Minu</m:t>
                    </m:r>
                    <m:r>
                      <w:rPr>
                        <w:rFonts w:ascii="Cambria Math" w:hAnsi="Cambria Math" w:cstheme="minorHAnsi"/>
                        <w:color w:val="auto"/>
                        <w:sz w:val="14"/>
                        <w:szCs w:val="14"/>
                      </w:rPr>
                      <m:t>čių kiekis per mėnesį</m:t>
                    </m:r>
                  </m:den>
                </m:f>
                <m:r>
                  <w:rPr>
                    <w:rFonts w:ascii="Cambria Math" w:hAnsi="Cambria Math" w:cstheme="minorHAnsi"/>
                    <w:color w:val="auto"/>
                    <w:sz w:val="14"/>
                    <w:szCs w:val="14"/>
                    <w:lang w:val="en-GB"/>
                  </w:rPr>
                  <m:t xml:space="preserve">×100 </m:t>
                </m:r>
              </m:oMath>
            </m:oMathPara>
          </w:p>
          <w:p w14:paraId="44DEFE24" w14:textId="5A888025" w:rsidR="003347E5" w:rsidRPr="003347E5" w:rsidRDefault="003347E5" w:rsidP="003347E5">
            <w:pPr>
              <w:pStyle w:val="Default"/>
              <w:jc w:val="both"/>
              <w:rPr>
                <w:rFonts w:asciiTheme="minorHAnsi" w:eastAsiaTheme="minorEastAsia" w:hAnsiTheme="minorHAnsi" w:cstheme="minorHAnsi"/>
                <w:color w:val="auto"/>
                <w:sz w:val="16"/>
                <w:szCs w:val="16"/>
                <w:lang w:val="en-GB"/>
              </w:rPr>
            </w:pPr>
          </w:p>
        </w:tc>
      </w:tr>
      <w:tr w:rsidR="00805CCA" w:rsidRPr="001D71EF" w14:paraId="3FD43D50" w14:textId="77777777" w:rsidTr="000E37B4">
        <w:tc>
          <w:tcPr>
            <w:tcW w:w="360" w:type="pct"/>
          </w:tcPr>
          <w:p w14:paraId="774F8928" w14:textId="530518FF" w:rsidR="00805CCA" w:rsidRPr="00271404" w:rsidRDefault="00805CCA" w:rsidP="00846510">
            <w:pPr>
              <w:keepNext/>
              <w:keepLines/>
              <w:outlineLvl w:val="1"/>
              <w:rPr>
                <w:rFonts w:ascii="Arial" w:hAnsi="Arial"/>
                <w:color w:val="000000" w:themeColor="text1"/>
                <w:lang w:val="en-GB" w:eastAsia="ja-JP"/>
              </w:rPr>
            </w:pPr>
            <w:r w:rsidRPr="00271404">
              <w:rPr>
                <w:rFonts w:ascii="Arial" w:hAnsi="Arial"/>
                <w:color w:val="000000" w:themeColor="text1"/>
                <w:lang w:val="en-GB" w:eastAsia="ja-JP"/>
              </w:rPr>
              <w:t>3.</w:t>
            </w:r>
            <w:r w:rsidR="00AF29B1">
              <w:rPr>
                <w:rFonts w:ascii="Arial" w:hAnsi="Arial"/>
                <w:color w:val="000000" w:themeColor="text1"/>
                <w:lang w:val="en-GB" w:eastAsia="ja-JP"/>
              </w:rPr>
              <w:t>4</w:t>
            </w:r>
          </w:p>
        </w:tc>
        <w:tc>
          <w:tcPr>
            <w:tcW w:w="2320" w:type="pct"/>
            <w:gridSpan w:val="3"/>
          </w:tcPr>
          <w:p w14:paraId="5FD0AFAA" w14:textId="3DE347D5" w:rsidR="0075452D" w:rsidRPr="001B7E44" w:rsidRDefault="00805CCA" w:rsidP="00846510">
            <w:pPr>
              <w:spacing w:line="256" w:lineRule="auto"/>
              <w:rPr>
                <w:rFonts w:ascii="Arial" w:hAnsi="Arial"/>
                <w:color w:val="000000" w:themeColor="text1"/>
                <w:lang w:val="en-US"/>
              </w:rPr>
            </w:pPr>
            <w:r w:rsidRPr="001B7E44">
              <w:rPr>
                <w:rFonts w:ascii="Arial" w:hAnsi="Arial"/>
                <w:color w:val="000000" w:themeColor="text1"/>
                <w:lang w:val="en-US"/>
              </w:rPr>
              <w:t xml:space="preserve">Service </w:t>
            </w:r>
            <w:proofErr w:type="gramStart"/>
            <w:r w:rsidR="00AD0505" w:rsidRPr="001B7E44">
              <w:rPr>
                <w:rFonts w:ascii="Arial" w:hAnsi="Arial"/>
                <w:color w:val="000000" w:themeColor="text1"/>
                <w:lang w:val="en-US"/>
              </w:rPr>
              <w:t>a</w:t>
            </w:r>
            <w:r w:rsidRPr="001B7E44">
              <w:rPr>
                <w:rFonts w:ascii="Arial" w:hAnsi="Arial"/>
                <w:color w:val="000000" w:themeColor="text1"/>
                <w:lang w:val="en-US"/>
              </w:rPr>
              <w:t>vailability  for</w:t>
            </w:r>
            <w:proofErr w:type="gramEnd"/>
            <w:r w:rsidRPr="001B7E44">
              <w:rPr>
                <w:rFonts w:ascii="Arial" w:hAnsi="Arial"/>
                <w:color w:val="000000" w:themeColor="text1"/>
                <w:lang w:val="en-US"/>
              </w:rPr>
              <w:t xml:space="preserve"> each supported month must achieve </w:t>
            </w:r>
            <w:r w:rsidR="0085645C" w:rsidRPr="001B7E44">
              <w:rPr>
                <w:rFonts w:ascii="Arial" w:hAnsi="Arial"/>
                <w:color w:val="000000" w:themeColor="text1"/>
                <w:lang w:val="en-US"/>
              </w:rPr>
              <w:t>s</w:t>
            </w:r>
            <w:r w:rsidRPr="001B7E44">
              <w:rPr>
                <w:rFonts w:ascii="Arial" w:hAnsi="Arial"/>
                <w:color w:val="000000" w:themeColor="text1"/>
                <w:lang w:val="en-US"/>
              </w:rPr>
              <w:t xml:space="preserve">ervice </w:t>
            </w:r>
            <w:r w:rsidR="0085645C" w:rsidRPr="001B7E44">
              <w:rPr>
                <w:rFonts w:ascii="Arial" w:hAnsi="Arial"/>
                <w:color w:val="000000" w:themeColor="text1"/>
                <w:lang w:val="en-US"/>
              </w:rPr>
              <w:t>a</w:t>
            </w:r>
            <w:r w:rsidRPr="001B7E44">
              <w:rPr>
                <w:rFonts w:ascii="Arial" w:hAnsi="Arial"/>
                <w:color w:val="000000" w:themeColor="text1"/>
                <w:lang w:val="en-US"/>
              </w:rPr>
              <w:t xml:space="preserve">vailability </w:t>
            </w:r>
            <w:r w:rsidR="0085645C" w:rsidRPr="001B7E44">
              <w:rPr>
                <w:rFonts w:ascii="Arial" w:hAnsi="Arial"/>
                <w:color w:val="000000" w:themeColor="text1"/>
                <w:lang w:val="en-US"/>
              </w:rPr>
              <w:t>p</w:t>
            </w:r>
            <w:r w:rsidRPr="001B7E44">
              <w:rPr>
                <w:rFonts w:ascii="Arial" w:hAnsi="Arial"/>
                <w:color w:val="000000" w:themeColor="text1"/>
                <w:lang w:val="en-US"/>
              </w:rPr>
              <w:t>ercentage for all environments (PROD, TEST)</w:t>
            </w:r>
            <w:r w:rsidR="00AF29B1" w:rsidRPr="001B7E44">
              <w:rPr>
                <w:rFonts w:ascii="Arial" w:hAnsi="Arial"/>
                <w:color w:val="000000" w:themeColor="text1"/>
                <w:lang w:val="en-US"/>
              </w:rPr>
              <w:t>.</w:t>
            </w:r>
          </w:p>
        </w:tc>
        <w:tc>
          <w:tcPr>
            <w:tcW w:w="2320" w:type="pct"/>
            <w:gridSpan w:val="2"/>
          </w:tcPr>
          <w:p w14:paraId="08C9C697" w14:textId="419D6B76" w:rsidR="00805CCA" w:rsidRPr="00271404" w:rsidRDefault="00BA3BD9" w:rsidP="00846510">
            <w:pPr>
              <w:spacing w:line="256" w:lineRule="auto"/>
              <w:rPr>
                <w:rFonts w:ascii="Arial" w:hAnsi="Arial"/>
                <w:color w:val="000000" w:themeColor="text1"/>
              </w:rPr>
            </w:pPr>
            <w:r w:rsidRPr="00BA3BD9">
              <w:rPr>
                <w:rFonts w:ascii="Arial" w:hAnsi="Arial"/>
                <w:color w:val="000000" w:themeColor="text1"/>
              </w:rPr>
              <w:t>Paslaugų prieinamum</w:t>
            </w:r>
            <w:r w:rsidR="00AD0505">
              <w:rPr>
                <w:rFonts w:ascii="Arial" w:hAnsi="Arial"/>
                <w:color w:val="000000" w:themeColor="text1"/>
              </w:rPr>
              <w:t xml:space="preserve">as </w:t>
            </w:r>
            <w:r w:rsidRPr="00BA3BD9">
              <w:rPr>
                <w:rFonts w:ascii="Arial" w:hAnsi="Arial"/>
                <w:color w:val="000000" w:themeColor="text1"/>
              </w:rPr>
              <w:t>kiekvieną mėnesį turi pasiekti nustatytą paslaugų prieinamumo procentą visose aplinkose (PROD, TEST)</w:t>
            </w:r>
            <w:r w:rsidR="00AF29B1">
              <w:rPr>
                <w:rFonts w:ascii="Arial" w:hAnsi="Arial"/>
                <w:color w:val="000000" w:themeColor="text1"/>
              </w:rPr>
              <w:t>.</w:t>
            </w:r>
          </w:p>
        </w:tc>
      </w:tr>
      <w:tr w:rsidR="002074A7" w:rsidRPr="001D71EF" w14:paraId="301C0D4E" w14:textId="77777777" w:rsidTr="000E37B4">
        <w:tc>
          <w:tcPr>
            <w:tcW w:w="360" w:type="pct"/>
          </w:tcPr>
          <w:p w14:paraId="4773B217" w14:textId="6B6A7A7D" w:rsidR="002074A7" w:rsidRPr="00271404" w:rsidRDefault="002074A7"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3.</w:t>
            </w:r>
            <w:r w:rsidR="00AF29B1">
              <w:rPr>
                <w:rFonts w:ascii="Arial" w:hAnsi="Arial"/>
                <w:color w:val="000000" w:themeColor="text1"/>
                <w:lang w:eastAsia="ja-JP"/>
              </w:rPr>
              <w:t>5</w:t>
            </w:r>
          </w:p>
        </w:tc>
        <w:tc>
          <w:tcPr>
            <w:tcW w:w="2320" w:type="pct"/>
            <w:gridSpan w:val="3"/>
          </w:tcPr>
          <w:p w14:paraId="2B5DE6CC" w14:textId="4E268B01" w:rsidR="002074A7" w:rsidRPr="001B7E44" w:rsidRDefault="002074A7" w:rsidP="002074A7">
            <w:pPr>
              <w:spacing w:line="256" w:lineRule="auto"/>
              <w:rPr>
                <w:rFonts w:ascii="Arial" w:hAnsi="Arial"/>
                <w:color w:val="000000" w:themeColor="text1"/>
                <w:lang w:val="en-US"/>
              </w:rPr>
            </w:pPr>
            <w:r w:rsidRPr="001B7E44">
              <w:rPr>
                <w:rFonts w:ascii="Arial" w:hAnsi="Arial"/>
                <w:color w:val="000000" w:themeColor="text1"/>
                <w:lang w:val="en-US"/>
              </w:rPr>
              <w:t xml:space="preserve">Required </w:t>
            </w:r>
            <w:r w:rsidR="001F6AB9" w:rsidRPr="001B7E44">
              <w:rPr>
                <w:rFonts w:ascii="Arial" w:hAnsi="Arial"/>
                <w:color w:val="000000" w:themeColor="text1"/>
                <w:lang w:val="en-US"/>
              </w:rPr>
              <w:t xml:space="preserve">service </w:t>
            </w:r>
            <w:proofErr w:type="gramStart"/>
            <w:r w:rsidR="001F6AB9" w:rsidRPr="001B7E44">
              <w:rPr>
                <w:rFonts w:ascii="Arial" w:hAnsi="Arial"/>
                <w:color w:val="000000" w:themeColor="text1"/>
                <w:lang w:val="en-US"/>
              </w:rPr>
              <w:t xml:space="preserve">availability  </w:t>
            </w:r>
            <w:r w:rsidRPr="001B7E44">
              <w:rPr>
                <w:rFonts w:ascii="Arial" w:hAnsi="Arial"/>
                <w:color w:val="000000" w:themeColor="text1"/>
                <w:lang w:val="en-US"/>
              </w:rPr>
              <w:t>levels</w:t>
            </w:r>
            <w:proofErr w:type="gramEnd"/>
            <w:r w:rsidRPr="001B7E44">
              <w:rPr>
                <w:rFonts w:ascii="Arial" w:hAnsi="Arial"/>
                <w:color w:val="000000" w:themeColor="text1"/>
                <w:lang w:val="en-US"/>
              </w:rPr>
              <w:t>:</w:t>
            </w:r>
          </w:p>
        </w:tc>
        <w:tc>
          <w:tcPr>
            <w:tcW w:w="2320" w:type="pct"/>
            <w:gridSpan w:val="2"/>
          </w:tcPr>
          <w:p w14:paraId="63C5A371" w14:textId="1AA036A0" w:rsidR="002074A7" w:rsidRPr="00271404" w:rsidRDefault="002074A7" w:rsidP="00846510">
            <w:pPr>
              <w:spacing w:line="256" w:lineRule="auto"/>
              <w:rPr>
                <w:rFonts w:ascii="Arial" w:hAnsi="Arial"/>
                <w:color w:val="000000" w:themeColor="text1"/>
              </w:rPr>
            </w:pPr>
            <w:r w:rsidRPr="00271404">
              <w:rPr>
                <w:rFonts w:ascii="Arial" w:hAnsi="Arial"/>
                <w:color w:val="000000" w:themeColor="text1"/>
              </w:rPr>
              <w:t>Reikalaujami pasiekiamumo lygiai:</w:t>
            </w:r>
          </w:p>
        </w:tc>
      </w:tr>
      <w:tr w:rsidR="003B17B7" w:rsidRPr="001D71EF" w14:paraId="1124F9DA" w14:textId="77777777" w:rsidTr="000E37B4">
        <w:tc>
          <w:tcPr>
            <w:tcW w:w="360" w:type="pct"/>
          </w:tcPr>
          <w:p w14:paraId="3732ED76" w14:textId="77777777" w:rsidR="002074A7" w:rsidRPr="00271404" w:rsidRDefault="002074A7" w:rsidP="00846510">
            <w:pPr>
              <w:keepNext/>
              <w:keepLines/>
              <w:outlineLvl w:val="1"/>
              <w:rPr>
                <w:rFonts w:ascii="Arial" w:hAnsi="Arial"/>
                <w:color w:val="000000" w:themeColor="text1"/>
                <w:lang w:eastAsia="ja-JP"/>
              </w:rPr>
            </w:pPr>
          </w:p>
        </w:tc>
        <w:tc>
          <w:tcPr>
            <w:tcW w:w="1160" w:type="pct"/>
            <w:gridSpan w:val="2"/>
          </w:tcPr>
          <w:p w14:paraId="37CCA335" w14:textId="2AE3B2CD" w:rsidR="002074A7" w:rsidRPr="001B7E44" w:rsidRDefault="002074A7" w:rsidP="002074A7">
            <w:pPr>
              <w:pStyle w:val="Default"/>
              <w:jc w:val="center"/>
              <w:rPr>
                <w:rFonts w:ascii="Arial" w:hAnsi="Arial" w:cs="Arial"/>
                <w:b/>
                <w:bCs/>
                <w:color w:val="000000" w:themeColor="text1"/>
                <w:lang w:val="en-US"/>
              </w:rPr>
            </w:pPr>
            <w:r w:rsidRPr="001B7E44">
              <w:rPr>
                <w:rFonts w:ascii="Arial" w:hAnsi="Arial" w:cs="Arial"/>
                <w:b/>
                <w:bCs/>
                <w:color w:val="000000" w:themeColor="text1"/>
                <w:lang w:val="en-US"/>
              </w:rPr>
              <w:t>Environment</w:t>
            </w:r>
          </w:p>
        </w:tc>
        <w:tc>
          <w:tcPr>
            <w:tcW w:w="1160" w:type="pct"/>
          </w:tcPr>
          <w:p w14:paraId="409DEBD7" w14:textId="594EF3D4" w:rsidR="002074A7" w:rsidRPr="001B7E44" w:rsidRDefault="002074A7" w:rsidP="002074A7">
            <w:pPr>
              <w:pStyle w:val="Default"/>
              <w:jc w:val="center"/>
              <w:rPr>
                <w:rFonts w:ascii="Arial" w:hAnsi="Arial" w:cs="Arial"/>
                <w:b/>
                <w:bCs/>
                <w:color w:val="000000" w:themeColor="text1"/>
                <w:lang w:val="en-US"/>
              </w:rPr>
            </w:pPr>
            <w:r w:rsidRPr="001B7E44">
              <w:rPr>
                <w:rFonts w:ascii="Arial" w:hAnsi="Arial" w:cs="Arial"/>
                <w:b/>
                <w:bCs/>
                <w:color w:val="000000" w:themeColor="text1"/>
                <w:lang w:val="en-US"/>
              </w:rPr>
              <w:t xml:space="preserve">Required </w:t>
            </w:r>
            <w:r w:rsidR="00D9617B" w:rsidRPr="001B7E44">
              <w:rPr>
                <w:rFonts w:ascii="Arial" w:hAnsi="Arial" w:cs="Arial"/>
                <w:b/>
                <w:bCs/>
                <w:color w:val="000000" w:themeColor="text1"/>
                <w:lang w:val="en-US"/>
              </w:rPr>
              <w:t>s</w:t>
            </w:r>
            <w:r w:rsidRPr="001B7E44">
              <w:rPr>
                <w:rFonts w:ascii="Arial" w:hAnsi="Arial" w:cs="Arial"/>
                <w:b/>
                <w:bCs/>
                <w:color w:val="000000" w:themeColor="text1"/>
                <w:lang w:val="en-US"/>
              </w:rPr>
              <w:t xml:space="preserve">ervice </w:t>
            </w:r>
            <w:r w:rsidR="00D9617B" w:rsidRPr="001B7E44">
              <w:rPr>
                <w:rFonts w:ascii="Arial" w:hAnsi="Arial" w:cs="Arial"/>
                <w:b/>
                <w:bCs/>
                <w:color w:val="000000" w:themeColor="text1"/>
                <w:lang w:val="en-US"/>
              </w:rPr>
              <w:t>a</w:t>
            </w:r>
            <w:r w:rsidRPr="001B7E44">
              <w:rPr>
                <w:rFonts w:ascii="Arial" w:hAnsi="Arial" w:cs="Arial"/>
                <w:b/>
                <w:bCs/>
                <w:color w:val="000000" w:themeColor="text1"/>
                <w:lang w:val="en-US"/>
              </w:rPr>
              <w:t>vailability</w:t>
            </w:r>
          </w:p>
        </w:tc>
        <w:tc>
          <w:tcPr>
            <w:tcW w:w="959" w:type="pct"/>
          </w:tcPr>
          <w:p w14:paraId="056D6ACE" w14:textId="77FA2D66" w:rsidR="002074A7" w:rsidRPr="00271404" w:rsidRDefault="002074A7" w:rsidP="002074A7">
            <w:pPr>
              <w:spacing w:line="256" w:lineRule="auto"/>
              <w:jc w:val="center"/>
              <w:rPr>
                <w:rFonts w:ascii="Arial" w:hAnsi="Arial"/>
                <w:b/>
                <w:bCs/>
                <w:color w:val="000000" w:themeColor="text1"/>
              </w:rPr>
            </w:pPr>
            <w:r w:rsidRPr="00271404">
              <w:rPr>
                <w:rFonts w:ascii="Arial" w:hAnsi="Arial"/>
                <w:b/>
                <w:bCs/>
                <w:color w:val="000000" w:themeColor="text1"/>
              </w:rPr>
              <w:t>Aplinka</w:t>
            </w:r>
          </w:p>
        </w:tc>
        <w:tc>
          <w:tcPr>
            <w:tcW w:w="1361" w:type="pct"/>
          </w:tcPr>
          <w:p w14:paraId="51A71031" w14:textId="3CAA2494" w:rsidR="002074A7" w:rsidRPr="00271404" w:rsidRDefault="002074A7" w:rsidP="002074A7">
            <w:pPr>
              <w:spacing w:line="256" w:lineRule="auto"/>
              <w:jc w:val="center"/>
              <w:rPr>
                <w:rFonts w:ascii="Arial" w:hAnsi="Arial"/>
                <w:b/>
                <w:bCs/>
                <w:color w:val="000000" w:themeColor="text1"/>
              </w:rPr>
            </w:pPr>
            <w:r w:rsidRPr="00271404">
              <w:rPr>
                <w:rFonts w:ascii="Arial" w:hAnsi="Arial"/>
                <w:b/>
                <w:bCs/>
                <w:color w:val="000000" w:themeColor="text1"/>
              </w:rPr>
              <w:t>Reikalaujamas paslaugų pasiekiamumas</w:t>
            </w:r>
          </w:p>
        </w:tc>
      </w:tr>
      <w:tr w:rsidR="003B17B7" w:rsidRPr="001D71EF" w14:paraId="7AFDF6F6" w14:textId="77777777" w:rsidTr="000E37B4">
        <w:tc>
          <w:tcPr>
            <w:tcW w:w="360" w:type="pct"/>
          </w:tcPr>
          <w:p w14:paraId="4F6EA129" w14:textId="22B4A1D2" w:rsidR="005D6312" w:rsidRPr="00271404" w:rsidRDefault="005D6312"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3.</w:t>
            </w:r>
            <w:r w:rsidR="00AF29B1">
              <w:rPr>
                <w:rFonts w:ascii="Arial" w:hAnsi="Arial"/>
                <w:color w:val="000000" w:themeColor="text1"/>
                <w:lang w:eastAsia="ja-JP"/>
              </w:rPr>
              <w:t>5</w:t>
            </w:r>
            <w:r w:rsidRPr="00271404">
              <w:rPr>
                <w:rFonts w:ascii="Arial" w:hAnsi="Arial"/>
                <w:color w:val="000000" w:themeColor="text1"/>
                <w:lang w:eastAsia="ja-JP"/>
              </w:rPr>
              <w:t>.1</w:t>
            </w:r>
          </w:p>
        </w:tc>
        <w:tc>
          <w:tcPr>
            <w:tcW w:w="1160" w:type="pct"/>
            <w:gridSpan w:val="2"/>
          </w:tcPr>
          <w:p w14:paraId="16F732A5" w14:textId="6727AC25" w:rsidR="005D6312" w:rsidRPr="001B7E44" w:rsidRDefault="002074A7" w:rsidP="002074A7">
            <w:pPr>
              <w:pStyle w:val="Default"/>
              <w:jc w:val="center"/>
              <w:rPr>
                <w:rFonts w:ascii="Arial" w:hAnsi="Arial" w:cs="Arial"/>
                <w:color w:val="000000" w:themeColor="text1"/>
                <w:lang w:val="en-US"/>
              </w:rPr>
            </w:pPr>
            <w:r w:rsidRPr="001B7E44">
              <w:rPr>
                <w:rFonts w:ascii="Arial" w:hAnsi="Arial" w:cs="Arial"/>
                <w:color w:val="000000" w:themeColor="text1"/>
                <w:lang w:val="en-US"/>
              </w:rPr>
              <w:t>Production environment (PROD)</w:t>
            </w:r>
          </w:p>
        </w:tc>
        <w:tc>
          <w:tcPr>
            <w:tcW w:w="1160" w:type="pct"/>
          </w:tcPr>
          <w:p w14:paraId="6AC7C0A0" w14:textId="19DBA36B" w:rsidR="005D6312" w:rsidRPr="001B7E44" w:rsidRDefault="002074A7" w:rsidP="002074A7">
            <w:pPr>
              <w:pStyle w:val="Default"/>
              <w:jc w:val="center"/>
              <w:rPr>
                <w:rFonts w:ascii="Arial" w:hAnsi="Arial" w:cs="Arial"/>
                <w:color w:val="000000" w:themeColor="text1"/>
                <w:lang w:val="en-US"/>
              </w:rPr>
            </w:pPr>
            <w:r w:rsidRPr="001B7E44">
              <w:rPr>
                <w:rFonts w:ascii="Arial" w:hAnsi="Arial" w:cs="Arial"/>
                <w:color w:val="000000" w:themeColor="text1"/>
                <w:lang w:val="en-US"/>
              </w:rPr>
              <w:t>99.5%</w:t>
            </w:r>
          </w:p>
        </w:tc>
        <w:tc>
          <w:tcPr>
            <w:tcW w:w="959" w:type="pct"/>
          </w:tcPr>
          <w:p w14:paraId="0C35A01B" w14:textId="335D6EEB" w:rsidR="005D6312" w:rsidRPr="00271404" w:rsidRDefault="002074A7" w:rsidP="002074A7">
            <w:pPr>
              <w:spacing w:line="256" w:lineRule="auto"/>
              <w:jc w:val="center"/>
              <w:rPr>
                <w:rFonts w:ascii="Arial" w:hAnsi="Arial"/>
                <w:color w:val="000000" w:themeColor="text1"/>
              </w:rPr>
            </w:pPr>
            <w:r w:rsidRPr="00271404">
              <w:rPr>
                <w:rFonts w:ascii="Arial" w:hAnsi="Arial"/>
                <w:color w:val="000000" w:themeColor="text1"/>
              </w:rPr>
              <w:t>Produkcinė aplinka (PROD)</w:t>
            </w:r>
          </w:p>
        </w:tc>
        <w:tc>
          <w:tcPr>
            <w:tcW w:w="1361" w:type="pct"/>
          </w:tcPr>
          <w:p w14:paraId="004BE788" w14:textId="46EB11CF" w:rsidR="005D6312" w:rsidRPr="00271404" w:rsidRDefault="002074A7" w:rsidP="002074A7">
            <w:pPr>
              <w:spacing w:line="256" w:lineRule="auto"/>
              <w:jc w:val="center"/>
              <w:rPr>
                <w:rFonts w:ascii="Arial" w:hAnsi="Arial"/>
                <w:color w:val="000000" w:themeColor="text1"/>
                <w:lang w:val="en-GB"/>
              </w:rPr>
            </w:pPr>
            <w:r w:rsidRPr="00271404">
              <w:rPr>
                <w:rFonts w:ascii="Arial" w:hAnsi="Arial"/>
                <w:color w:val="000000" w:themeColor="text1"/>
              </w:rPr>
              <w:t>99.</w:t>
            </w:r>
            <w:r w:rsidRPr="00271404">
              <w:rPr>
                <w:rFonts w:ascii="Arial" w:hAnsi="Arial"/>
                <w:color w:val="000000" w:themeColor="text1"/>
                <w:lang w:val="en-GB"/>
              </w:rPr>
              <w:t>5%</w:t>
            </w:r>
          </w:p>
        </w:tc>
      </w:tr>
      <w:tr w:rsidR="003B17B7" w:rsidRPr="001D71EF" w14:paraId="35B82837" w14:textId="77777777" w:rsidTr="000E37B4">
        <w:tc>
          <w:tcPr>
            <w:tcW w:w="360" w:type="pct"/>
          </w:tcPr>
          <w:p w14:paraId="7C5AE01F" w14:textId="451B9849" w:rsidR="002074A7" w:rsidRPr="00271404" w:rsidRDefault="002074A7"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3.</w:t>
            </w:r>
            <w:r w:rsidR="00AF29B1">
              <w:rPr>
                <w:rFonts w:ascii="Arial" w:hAnsi="Arial"/>
                <w:color w:val="000000" w:themeColor="text1"/>
                <w:lang w:eastAsia="ja-JP"/>
              </w:rPr>
              <w:t>5</w:t>
            </w:r>
            <w:r w:rsidRPr="00271404">
              <w:rPr>
                <w:rFonts w:ascii="Arial" w:hAnsi="Arial"/>
                <w:color w:val="000000" w:themeColor="text1"/>
                <w:lang w:eastAsia="ja-JP"/>
              </w:rPr>
              <w:t>.2</w:t>
            </w:r>
          </w:p>
        </w:tc>
        <w:tc>
          <w:tcPr>
            <w:tcW w:w="1160" w:type="pct"/>
            <w:gridSpan w:val="2"/>
          </w:tcPr>
          <w:p w14:paraId="45550BD5" w14:textId="6136CFA3" w:rsidR="002074A7" w:rsidRPr="001B7E44" w:rsidRDefault="002074A7" w:rsidP="002074A7">
            <w:pPr>
              <w:pStyle w:val="Default"/>
              <w:jc w:val="center"/>
              <w:rPr>
                <w:rFonts w:ascii="Arial" w:hAnsi="Arial" w:cs="Arial"/>
                <w:color w:val="000000" w:themeColor="text1"/>
                <w:lang w:val="en-US"/>
              </w:rPr>
            </w:pPr>
            <w:r w:rsidRPr="001B7E44">
              <w:rPr>
                <w:rFonts w:ascii="Arial" w:hAnsi="Arial" w:cs="Arial"/>
                <w:color w:val="000000" w:themeColor="text1"/>
                <w:lang w:val="en-US"/>
              </w:rPr>
              <w:t>Non-production environment for TEST (TEST)</w:t>
            </w:r>
          </w:p>
        </w:tc>
        <w:tc>
          <w:tcPr>
            <w:tcW w:w="1160" w:type="pct"/>
          </w:tcPr>
          <w:p w14:paraId="6AB3CCE8" w14:textId="166628B9" w:rsidR="002074A7" w:rsidRPr="001B7E44" w:rsidRDefault="002074A7" w:rsidP="002074A7">
            <w:pPr>
              <w:pStyle w:val="Default"/>
              <w:jc w:val="center"/>
              <w:rPr>
                <w:rFonts w:ascii="Arial" w:hAnsi="Arial" w:cs="Arial"/>
                <w:color w:val="000000" w:themeColor="text1"/>
                <w:lang w:val="en-US"/>
              </w:rPr>
            </w:pPr>
            <w:r w:rsidRPr="001B7E44">
              <w:rPr>
                <w:rFonts w:ascii="Arial" w:hAnsi="Arial" w:cs="Arial"/>
                <w:color w:val="000000" w:themeColor="text1"/>
                <w:lang w:val="en-US"/>
              </w:rPr>
              <w:t>99%</w:t>
            </w:r>
          </w:p>
        </w:tc>
        <w:tc>
          <w:tcPr>
            <w:tcW w:w="959" w:type="pct"/>
          </w:tcPr>
          <w:p w14:paraId="0EC8DB04" w14:textId="1F642A11" w:rsidR="002074A7" w:rsidRPr="00271404" w:rsidRDefault="002074A7" w:rsidP="002074A7">
            <w:pPr>
              <w:spacing w:line="256" w:lineRule="auto"/>
              <w:jc w:val="center"/>
              <w:rPr>
                <w:rFonts w:ascii="Arial" w:hAnsi="Arial"/>
                <w:color w:val="000000" w:themeColor="text1"/>
              </w:rPr>
            </w:pPr>
            <w:r w:rsidRPr="00271404">
              <w:rPr>
                <w:rFonts w:ascii="Arial" w:hAnsi="Arial"/>
                <w:color w:val="000000" w:themeColor="text1"/>
              </w:rPr>
              <w:t>Testinė aplinka (TEST)</w:t>
            </w:r>
          </w:p>
        </w:tc>
        <w:tc>
          <w:tcPr>
            <w:tcW w:w="1361" w:type="pct"/>
          </w:tcPr>
          <w:p w14:paraId="4A86F029" w14:textId="756B23F7" w:rsidR="002074A7" w:rsidRPr="00271404" w:rsidRDefault="002074A7" w:rsidP="002074A7">
            <w:pPr>
              <w:spacing w:line="256" w:lineRule="auto"/>
              <w:jc w:val="center"/>
              <w:rPr>
                <w:rFonts w:ascii="Arial" w:hAnsi="Arial"/>
                <w:color w:val="000000" w:themeColor="text1"/>
                <w:lang w:val="en-GB"/>
              </w:rPr>
            </w:pPr>
            <w:r w:rsidRPr="00271404">
              <w:rPr>
                <w:rFonts w:ascii="Arial" w:hAnsi="Arial"/>
                <w:color w:val="000000" w:themeColor="text1"/>
              </w:rPr>
              <w:t>99</w:t>
            </w:r>
            <w:r w:rsidRPr="00271404">
              <w:rPr>
                <w:rFonts w:ascii="Arial" w:hAnsi="Arial"/>
                <w:color w:val="000000" w:themeColor="text1"/>
                <w:lang w:val="en-GB"/>
              </w:rPr>
              <w:t>%</w:t>
            </w:r>
          </w:p>
        </w:tc>
      </w:tr>
      <w:tr w:rsidR="00FD1714" w:rsidRPr="001D71EF" w14:paraId="69F791B1" w14:textId="77777777" w:rsidTr="000E37B4">
        <w:tc>
          <w:tcPr>
            <w:tcW w:w="360" w:type="pct"/>
          </w:tcPr>
          <w:p w14:paraId="5B056B50" w14:textId="04249A88" w:rsidR="00FD1714" w:rsidRPr="00271404" w:rsidRDefault="00FD1714"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3.</w:t>
            </w:r>
            <w:r w:rsidR="00AF29B1">
              <w:rPr>
                <w:rFonts w:ascii="Arial" w:hAnsi="Arial"/>
                <w:color w:val="000000" w:themeColor="text1"/>
                <w:lang w:eastAsia="ja-JP"/>
              </w:rPr>
              <w:t>6</w:t>
            </w:r>
          </w:p>
        </w:tc>
        <w:tc>
          <w:tcPr>
            <w:tcW w:w="2320" w:type="pct"/>
            <w:gridSpan w:val="3"/>
          </w:tcPr>
          <w:p w14:paraId="717DD677" w14:textId="22AD9C84" w:rsidR="00FD1714" w:rsidRPr="001B7E44" w:rsidRDefault="00FD1714" w:rsidP="00FD1714">
            <w:pPr>
              <w:pStyle w:val="Default"/>
              <w:rPr>
                <w:rFonts w:ascii="Arial" w:hAnsi="Arial" w:cs="Arial"/>
                <w:color w:val="000000" w:themeColor="text1"/>
                <w:lang w:val="en-US"/>
              </w:rPr>
            </w:pPr>
            <w:r w:rsidRPr="001B7E44">
              <w:rPr>
                <w:rFonts w:ascii="Arial" w:hAnsi="Arial" w:cs="Arial"/>
                <w:color w:val="000000" w:themeColor="text1"/>
                <w:lang w:val="en-US"/>
              </w:rPr>
              <w:t>Classification of incidents:</w:t>
            </w:r>
          </w:p>
        </w:tc>
        <w:tc>
          <w:tcPr>
            <w:tcW w:w="2320" w:type="pct"/>
            <w:gridSpan w:val="2"/>
          </w:tcPr>
          <w:p w14:paraId="31A38A26" w14:textId="42BB466D" w:rsidR="00FD1714" w:rsidRPr="00271404" w:rsidRDefault="00FD1714" w:rsidP="00FD1714">
            <w:pPr>
              <w:spacing w:line="256" w:lineRule="auto"/>
              <w:rPr>
                <w:rFonts w:ascii="Arial" w:hAnsi="Arial"/>
                <w:color w:val="000000" w:themeColor="text1"/>
              </w:rPr>
            </w:pPr>
            <w:r w:rsidRPr="00271404">
              <w:rPr>
                <w:rFonts w:ascii="Arial" w:hAnsi="Arial"/>
                <w:color w:val="000000" w:themeColor="text1"/>
              </w:rPr>
              <w:t>Sutrikimų klasifikavimas</w:t>
            </w:r>
            <w:r w:rsidR="00593307" w:rsidRPr="00271404">
              <w:rPr>
                <w:rFonts w:ascii="Arial" w:hAnsi="Arial"/>
                <w:color w:val="000000" w:themeColor="text1"/>
              </w:rPr>
              <w:t>:</w:t>
            </w:r>
          </w:p>
        </w:tc>
      </w:tr>
      <w:tr w:rsidR="00932578" w:rsidRPr="001D71EF" w14:paraId="295C6CE2" w14:textId="77777777" w:rsidTr="000E37B4">
        <w:tc>
          <w:tcPr>
            <w:tcW w:w="360" w:type="pct"/>
          </w:tcPr>
          <w:p w14:paraId="0DDF5D83" w14:textId="08B9FEE2" w:rsidR="00932578" w:rsidRPr="00271404" w:rsidRDefault="00932578" w:rsidP="00846510">
            <w:pPr>
              <w:keepNext/>
              <w:keepLines/>
              <w:outlineLvl w:val="1"/>
              <w:rPr>
                <w:rFonts w:ascii="Arial" w:hAnsi="Arial"/>
                <w:color w:val="000000" w:themeColor="text1"/>
                <w:lang w:val="en-GB" w:eastAsia="ja-JP"/>
              </w:rPr>
            </w:pPr>
            <w:r w:rsidRPr="00271404">
              <w:rPr>
                <w:rFonts w:ascii="Arial" w:hAnsi="Arial"/>
                <w:color w:val="000000" w:themeColor="text1"/>
                <w:lang w:val="en-GB" w:eastAsia="ja-JP"/>
              </w:rPr>
              <w:t>3.</w:t>
            </w:r>
            <w:r w:rsidR="00AF29B1">
              <w:rPr>
                <w:rFonts w:ascii="Arial" w:hAnsi="Arial"/>
                <w:color w:val="000000" w:themeColor="text1"/>
                <w:lang w:val="en-GB" w:eastAsia="ja-JP"/>
              </w:rPr>
              <w:t>6</w:t>
            </w:r>
            <w:r w:rsidRPr="00271404">
              <w:rPr>
                <w:rFonts w:ascii="Arial" w:hAnsi="Arial"/>
                <w:color w:val="000000" w:themeColor="text1"/>
                <w:lang w:val="en-GB" w:eastAsia="ja-JP"/>
              </w:rPr>
              <w:t>.1</w:t>
            </w:r>
          </w:p>
        </w:tc>
        <w:tc>
          <w:tcPr>
            <w:tcW w:w="2320" w:type="pct"/>
            <w:gridSpan w:val="3"/>
          </w:tcPr>
          <w:p w14:paraId="7141862C" w14:textId="07E709C5" w:rsidR="00932578" w:rsidRPr="001B7E44" w:rsidRDefault="00932578"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Critical level</w:t>
            </w:r>
          </w:p>
        </w:tc>
        <w:tc>
          <w:tcPr>
            <w:tcW w:w="2320" w:type="pct"/>
            <w:gridSpan w:val="2"/>
          </w:tcPr>
          <w:p w14:paraId="1FAF765C" w14:textId="79B03C96" w:rsidR="00932578" w:rsidRPr="00271404" w:rsidRDefault="00932578" w:rsidP="00846510">
            <w:pPr>
              <w:spacing w:line="256" w:lineRule="auto"/>
              <w:rPr>
                <w:rFonts w:ascii="Arial" w:hAnsi="Arial"/>
                <w:color w:val="000000" w:themeColor="text1"/>
              </w:rPr>
            </w:pPr>
            <w:r w:rsidRPr="00271404">
              <w:rPr>
                <w:rFonts w:ascii="Arial" w:hAnsi="Arial"/>
                <w:color w:val="000000" w:themeColor="text1"/>
              </w:rPr>
              <w:t>Kritinio lygio incidentas</w:t>
            </w:r>
          </w:p>
        </w:tc>
      </w:tr>
      <w:tr w:rsidR="00932578" w:rsidRPr="001D71EF" w14:paraId="4A687B4E" w14:textId="77777777" w:rsidTr="000E37B4">
        <w:tc>
          <w:tcPr>
            <w:tcW w:w="360" w:type="pct"/>
          </w:tcPr>
          <w:p w14:paraId="7F6FE111" w14:textId="13F0BA1C" w:rsidR="00932578" w:rsidRPr="00271404" w:rsidRDefault="00932578" w:rsidP="00846510">
            <w:pPr>
              <w:keepNext/>
              <w:keepLines/>
              <w:outlineLvl w:val="1"/>
              <w:rPr>
                <w:rFonts w:ascii="Arial" w:hAnsi="Arial"/>
                <w:color w:val="000000" w:themeColor="text1"/>
                <w:lang w:val="en-GB" w:eastAsia="ja-JP"/>
              </w:rPr>
            </w:pPr>
            <w:r w:rsidRPr="00271404">
              <w:rPr>
                <w:rFonts w:ascii="Arial" w:hAnsi="Arial"/>
                <w:color w:val="000000" w:themeColor="text1"/>
                <w:lang w:val="en-GB" w:eastAsia="ja-JP"/>
              </w:rPr>
              <w:t>3.</w:t>
            </w:r>
            <w:r w:rsidR="00AF29B1">
              <w:rPr>
                <w:rFonts w:ascii="Arial" w:hAnsi="Arial"/>
                <w:color w:val="000000" w:themeColor="text1"/>
                <w:lang w:val="en-GB" w:eastAsia="ja-JP"/>
              </w:rPr>
              <w:t>6</w:t>
            </w:r>
            <w:r w:rsidRPr="00271404">
              <w:rPr>
                <w:rFonts w:ascii="Arial" w:hAnsi="Arial"/>
                <w:color w:val="000000" w:themeColor="text1"/>
                <w:lang w:val="en-GB" w:eastAsia="ja-JP"/>
              </w:rPr>
              <w:t>.2</w:t>
            </w:r>
          </w:p>
        </w:tc>
        <w:tc>
          <w:tcPr>
            <w:tcW w:w="2320" w:type="pct"/>
            <w:gridSpan w:val="3"/>
          </w:tcPr>
          <w:p w14:paraId="42D77E82" w14:textId="362BAB3B" w:rsidR="00932578" w:rsidRPr="001B7E44" w:rsidRDefault="00932578"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High level</w:t>
            </w:r>
          </w:p>
        </w:tc>
        <w:tc>
          <w:tcPr>
            <w:tcW w:w="2320" w:type="pct"/>
            <w:gridSpan w:val="2"/>
          </w:tcPr>
          <w:p w14:paraId="54E40389" w14:textId="286DBDAF" w:rsidR="00932578" w:rsidRPr="00271404" w:rsidRDefault="00932578" w:rsidP="00846510">
            <w:pPr>
              <w:spacing w:line="256" w:lineRule="auto"/>
              <w:rPr>
                <w:rFonts w:ascii="Arial" w:hAnsi="Arial"/>
                <w:color w:val="000000" w:themeColor="text1"/>
              </w:rPr>
            </w:pPr>
            <w:r w:rsidRPr="00271404">
              <w:rPr>
                <w:rFonts w:ascii="Arial" w:hAnsi="Arial"/>
                <w:color w:val="000000" w:themeColor="text1"/>
              </w:rPr>
              <w:t>Aukšto lygio incidentas</w:t>
            </w:r>
          </w:p>
        </w:tc>
      </w:tr>
      <w:tr w:rsidR="00932578" w:rsidRPr="001D71EF" w14:paraId="19FC950B" w14:textId="77777777" w:rsidTr="000E37B4">
        <w:tc>
          <w:tcPr>
            <w:tcW w:w="360" w:type="pct"/>
          </w:tcPr>
          <w:p w14:paraId="254F45B1" w14:textId="1A5E642F" w:rsidR="00932578" w:rsidRPr="00271404" w:rsidRDefault="00932578"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3.</w:t>
            </w:r>
            <w:r w:rsidR="00AF29B1">
              <w:rPr>
                <w:rFonts w:ascii="Arial" w:hAnsi="Arial"/>
                <w:color w:val="000000" w:themeColor="text1"/>
                <w:lang w:eastAsia="ja-JP"/>
              </w:rPr>
              <w:t>6</w:t>
            </w:r>
            <w:r w:rsidRPr="00271404">
              <w:rPr>
                <w:rFonts w:ascii="Arial" w:hAnsi="Arial"/>
                <w:color w:val="000000" w:themeColor="text1"/>
                <w:lang w:eastAsia="ja-JP"/>
              </w:rPr>
              <w:t>.3</w:t>
            </w:r>
          </w:p>
        </w:tc>
        <w:tc>
          <w:tcPr>
            <w:tcW w:w="2320" w:type="pct"/>
            <w:gridSpan w:val="3"/>
          </w:tcPr>
          <w:p w14:paraId="17C0BDF3" w14:textId="19C87275" w:rsidR="00932578" w:rsidRPr="001B7E44" w:rsidRDefault="00932578"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Medium level</w:t>
            </w:r>
          </w:p>
        </w:tc>
        <w:tc>
          <w:tcPr>
            <w:tcW w:w="2320" w:type="pct"/>
            <w:gridSpan w:val="2"/>
          </w:tcPr>
          <w:p w14:paraId="3D0F960F" w14:textId="468683F1" w:rsidR="00932578" w:rsidRPr="00271404" w:rsidRDefault="00932578" w:rsidP="00846510">
            <w:pPr>
              <w:spacing w:line="256" w:lineRule="auto"/>
              <w:rPr>
                <w:rFonts w:ascii="Arial" w:hAnsi="Arial"/>
                <w:color w:val="000000" w:themeColor="text1"/>
              </w:rPr>
            </w:pPr>
            <w:r w:rsidRPr="00271404">
              <w:rPr>
                <w:rFonts w:ascii="Arial" w:hAnsi="Arial"/>
                <w:color w:val="000000" w:themeColor="text1"/>
              </w:rPr>
              <w:t>Vidutinio lygio incidentas</w:t>
            </w:r>
          </w:p>
        </w:tc>
      </w:tr>
      <w:tr w:rsidR="00932578" w:rsidRPr="001D71EF" w14:paraId="7D5447AE" w14:textId="77777777" w:rsidTr="000E37B4">
        <w:tc>
          <w:tcPr>
            <w:tcW w:w="360" w:type="pct"/>
          </w:tcPr>
          <w:p w14:paraId="157049B6" w14:textId="63608FA1" w:rsidR="00932578" w:rsidRPr="00271404" w:rsidRDefault="00932578"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3.</w:t>
            </w:r>
            <w:r w:rsidR="00AF29B1">
              <w:rPr>
                <w:rFonts w:ascii="Arial" w:hAnsi="Arial"/>
                <w:color w:val="000000" w:themeColor="text1"/>
                <w:lang w:eastAsia="ja-JP"/>
              </w:rPr>
              <w:t>6</w:t>
            </w:r>
            <w:r w:rsidRPr="00271404">
              <w:rPr>
                <w:rFonts w:ascii="Arial" w:hAnsi="Arial"/>
                <w:color w:val="000000" w:themeColor="text1"/>
                <w:lang w:eastAsia="ja-JP"/>
              </w:rPr>
              <w:t>.4</w:t>
            </w:r>
          </w:p>
        </w:tc>
        <w:tc>
          <w:tcPr>
            <w:tcW w:w="2320" w:type="pct"/>
            <w:gridSpan w:val="3"/>
          </w:tcPr>
          <w:p w14:paraId="1CAFBC3C" w14:textId="6E1B0AC1" w:rsidR="00932578" w:rsidRPr="001B7E44" w:rsidRDefault="00932578"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Low level</w:t>
            </w:r>
          </w:p>
        </w:tc>
        <w:tc>
          <w:tcPr>
            <w:tcW w:w="2320" w:type="pct"/>
            <w:gridSpan w:val="2"/>
          </w:tcPr>
          <w:p w14:paraId="332A6AE9" w14:textId="2F753AB2" w:rsidR="00932578" w:rsidRPr="00271404" w:rsidRDefault="00932578" w:rsidP="00846510">
            <w:pPr>
              <w:spacing w:line="256" w:lineRule="auto"/>
              <w:rPr>
                <w:rFonts w:ascii="Arial" w:hAnsi="Arial"/>
                <w:color w:val="000000" w:themeColor="text1"/>
              </w:rPr>
            </w:pPr>
            <w:r w:rsidRPr="00271404">
              <w:rPr>
                <w:rFonts w:ascii="Arial" w:hAnsi="Arial"/>
                <w:color w:val="000000" w:themeColor="text1"/>
              </w:rPr>
              <w:t>Žemo lygio incidentas</w:t>
            </w:r>
          </w:p>
        </w:tc>
      </w:tr>
      <w:tr w:rsidR="00682452" w:rsidRPr="001D71EF" w14:paraId="557E4C67" w14:textId="77777777" w:rsidTr="000E37B4">
        <w:tc>
          <w:tcPr>
            <w:tcW w:w="360" w:type="pct"/>
          </w:tcPr>
          <w:p w14:paraId="6574DAF2" w14:textId="2E36D01B" w:rsidR="00682452" w:rsidRPr="000F355D" w:rsidRDefault="000E37B4" w:rsidP="00846510">
            <w:pPr>
              <w:keepNext/>
              <w:keepLines/>
              <w:outlineLvl w:val="1"/>
              <w:rPr>
                <w:rFonts w:ascii="Arial" w:hAnsi="Arial"/>
                <w:b/>
                <w:bCs/>
                <w:color w:val="000000" w:themeColor="text1"/>
                <w:sz w:val="24"/>
                <w:szCs w:val="24"/>
                <w:lang w:val="en-GB" w:eastAsia="ja-JP"/>
              </w:rPr>
            </w:pPr>
            <w:r w:rsidRPr="000F355D">
              <w:rPr>
                <w:rFonts w:ascii="Arial" w:hAnsi="Arial"/>
                <w:b/>
                <w:bCs/>
                <w:color w:val="000000" w:themeColor="text1"/>
                <w:sz w:val="24"/>
                <w:szCs w:val="24"/>
                <w:lang w:val="en-GB" w:eastAsia="ja-JP"/>
              </w:rPr>
              <w:t>4.</w:t>
            </w:r>
          </w:p>
        </w:tc>
        <w:tc>
          <w:tcPr>
            <w:tcW w:w="2320" w:type="pct"/>
            <w:gridSpan w:val="3"/>
          </w:tcPr>
          <w:p w14:paraId="4F00670E" w14:textId="5E84E527" w:rsidR="00682452" w:rsidRPr="001B7E44" w:rsidRDefault="000E37B4" w:rsidP="00D613C2">
            <w:pPr>
              <w:pStyle w:val="Default"/>
              <w:jc w:val="center"/>
              <w:rPr>
                <w:rFonts w:ascii="Arial" w:hAnsi="Arial" w:cs="Arial"/>
                <w:b/>
                <w:bCs/>
                <w:color w:val="000000" w:themeColor="text1"/>
                <w:sz w:val="24"/>
                <w:szCs w:val="24"/>
                <w:lang w:val="en-US"/>
              </w:rPr>
            </w:pPr>
            <w:r w:rsidRPr="001B7E44">
              <w:rPr>
                <w:rFonts w:ascii="Arial" w:hAnsi="Arial" w:cs="Arial"/>
                <w:b/>
                <w:bCs/>
                <w:color w:val="000000" w:themeColor="text1"/>
                <w:sz w:val="24"/>
                <w:szCs w:val="24"/>
                <w:lang w:val="en-US"/>
              </w:rPr>
              <w:t>RESPONSE AND RESOLUTION</w:t>
            </w:r>
          </w:p>
        </w:tc>
        <w:tc>
          <w:tcPr>
            <w:tcW w:w="2320" w:type="pct"/>
            <w:gridSpan w:val="2"/>
          </w:tcPr>
          <w:p w14:paraId="5D7E6890" w14:textId="6983A92B" w:rsidR="00682452" w:rsidRPr="000E37B4" w:rsidRDefault="000E37B4" w:rsidP="00D613C2">
            <w:pPr>
              <w:spacing w:line="256" w:lineRule="auto"/>
              <w:jc w:val="center"/>
              <w:rPr>
                <w:rFonts w:ascii="Arial" w:hAnsi="Arial"/>
                <w:b/>
                <w:bCs/>
                <w:color w:val="000000" w:themeColor="text1"/>
                <w:sz w:val="24"/>
                <w:szCs w:val="24"/>
              </w:rPr>
            </w:pPr>
            <w:r w:rsidRPr="000E37B4">
              <w:rPr>
                <w:rFonts w:ascii="Arial" w:hAnsi="Arial"/>
                <w:b/>
                <w:bCs/>
                <w:color w:val="000000" w:themeColor="text1"/>
                <w:sz w:val="24"/>
                <w:szCs w:val="24"/>
              </w:rPr>
              <w:t>REAKCIJA IR SUTRIKIMŲ ŠALINIMAS</w:t>
            </w:r>
          </w:p>
        </w:tc>
      </w:tr>
      <w:tr w:rsidR="00B7688D" w:rsidRPr="001D71EF" w14:paraId="5DC0BFB5" w14:textId="77777777" w:rsidTr="000E37B4">
        <w:tc>
          <w:tcPr>
            <w:tcW w:w="360" w:type="pct"/>
          </w:tcPr>
          <w:p w14:paraId="58C06E70" w14:textId="3FD3CEC2" w:rsidR="00B7688D" w:rsidRPr="00271404" w:rsidRDefault="00B7688D" w:rsidP="00846510">
            <w:pPr>
              <w:keepNext/>
              <w:keepLines/>
              <w:outlineLvl w:val="1"/>
              <w:rPr>
                <w:rFonts w:ascii="Arial" w:hAnsi="Arial"/>
                <w:color w:val="000000" w:themeColor="text1"/>
                <w:lang w:val="en-GB" w:eastAsia="ja-JP"/>
              </w:rPr>
            </w:pPr>
            <w:r w:rsidRPr="00271404">
              <w:rPr>
                <w:rFonts w:ascii="Arial" w:hAnsi="Arial"/>
                <w:color w:val="000000" w:themeColor="text1"/>
                <w:lang w:val="en-GB" w:eastAsia="ja-JP"/>
              </w:rPr>
              <w:t>4.1</w:t>
            </w:r>
          </w:p>
        </w:tc>
        <w:tc>
          <w:tcPr>
            <w:tcW w:w="2320" w:type="pct"/>
            <w:gridSpan w:val="3"/>
          </w:tcPr>
          <w:p w14:paraId="695991C8" w14:textId="1FF3D9F1" w:rsidR="00B7688D" w:rsidRPr="001B7E44" w:rsidRDefault="00517832"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System support services are available 365 days a year, 7 days a week, 24 hours a day.</w:t>
            </w:r>
          </w:p>
        </w:tc>
        <w:tc>
          <w:tcPr>
            <w:tcW w:w="2320" w:type="pct"/>
            <w:gridSpan w:val="2"/>
          </w:tcPr>
          <w:p w14:paraId="2C3A905B" w14:textId="64E3D26E" w:rsidR="00B7688D" w:rsidRPr="00271404" w:rsidRDefault="00B7688D" w:rsidP="00202F9D">
            <w:pPr>
              <w:spacing w:line="256" w:lineRule="auto"/>
              <w:jc w:val="both"/>
              <w:rPr>
                <w:rFonts w:ascii="Arial" w:hAnsi="Arial"/>
                <w:color w:val="000000" w:themeColor="text1"/>
              </w:rPr>
            </w:pPr>
            <w:r w:rsidRPr="00271404">
              <w:rPr>
                <w:rFonts w:ascii="Arial" w:hAnsi="Arial"/>
                <w:color w:val="000000" w:themeColor="text1"/>
              </w:rPr>
              <w:t>Sistemos palaikymo paslaugos teikiamos 365 dienas per metus, 7 dienas per savaitę, 24 valandas per parą.</w:t>
            </w:r>
          </w:p>
        </w:tc>
      </w:tr>
      <w:tr w:rsidR="00EF5B51" w:rsidRPr="001D71EF" w14:paraId="0F4C5B91" w14:textId="77777777" w:rsidTr="000E37B4">
        <w:tc>
          <w:tcPr>
            <w:tcW w:w="360" w:type="pct"/>
          </w:tcPr>
          <w:p w14:paraId="254ED2A7" w14:textId="7E8A7223" w:rsidR="00EF5B51" w:rsidRPr="00271404" w:rsidRDefault="009803B5"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t>4</w:t>
            </w:r>
            <w:r w:rsidR="00EF5B51" w:rsidRPr="00271404">
              <w:rPr>
                <w:rFonts w:ascii="Arial" w:hAnsi="Arial"/>
                <w:color w:val="000000" w:themeColor="text1"/>
                <w:lang w:eastAsia="ja-JP"/>
              </w:rPr>
              <w:t>.</w:t>
            </w:r>
            <w:r w:rsidR="00FD4EF4" w:rsidRPr="00271404">
              <w:rPr>
                <w:rFonts w:ascii="Arial" w:hAnsi="Arial"/>
                <w:color w:val="000000" w:themeColor="text1"/>
                <w:lang w:eastAsia="ja-JP"/>
              </w:rPr>
              <w:t>2</w:t>
            </w:r>
          </w:p>
        </w:tc>
        <w:tc>
          <w:tcPr>
            <w:tcW w:w="2320" w:type="pct"/>
            <w:gridSpan w:val="3"/>
          </w:tcPr>
          <w:p w14:paraId="3CE23F02" w14:textId="43DE9ECE" w:rsidR="00EF5B51" w:rsidRPr="001B7E44" w:rsidRDefault="00EF5B51"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Response times, incident resolution deadlines, and incident classification based on function criticality (integration and system failures) are provided in detail in Annex No. 1.</w:t>
            </w:r>
          </w:p>
        </w:tc>
        <w:tc>
          <w:tcPr>
            <w:tcW w:w="2320" w:type="pct"/>
            <w:gridSpan w:val="2"/>
          </w:tcPr>
          <w:p w14:paraId="396914B6" w14:textId="48565FAF" w:rsidR="00EF5B51" w:rsidRPr="00271404" w:rsidRDefault="00EF5B51" w:rsidP="00202F9D">
            <w:pPr>
              <w:spacing w:line="256" w:lineRule="auto"/>
              <w:jc w:val="both"/>
              <w:rPr>
                <w:rFonts w:ascii="Arial" w:hAnsi="Arial"/>
                <w:color w:val="000000" w:themeColor="text1"/>
              </w:rPr>
            </w:pPr>
            <w:r w:rsidRPr="00271404">
              <w:rPr>
                <w:rFonts w:ascii="Arial" w:hAnsi="Arial"/>
                <w:color w:val="000000" w:themeColor="text1"/>
              </w:rPr>
              <w:t xml:space="preserve">Reakcijos laikai, sutrikimų šalinimo terminai ir sutrikimų klasifikacija pagal funkcijų kritiškumą (integracijos,  sistemos sutrikimai) išplėstinai pateikti </w:t>
            </w:r>
            <w:r w:rsidRPr="000631AD">
              <w:rPr>
                <w:rFonts w:ascii="Arial" w:hAnsi="Arial"/>
                <w:color w:val="000000" w:themeColor="text1"/>
              </w:rPr>
              <w:t>priede Nr. 1</w:t>
            </w:r>
          </w:p>
        </w:tc>
      </w:tr>
      <w:tr w:rsidR="00E62646" w:rsidRPr="001D71EF" w14:paraId="56907379" w14:textId="77777777" w:rsidTr="000E37B4">
        <w:tc>
          <w:tcPr>
            <w:tcW w:w="360" w:type="pct"/>
          </w:tcPr>
          <w:p w14:paraId="3F88DAED" w14:textId="27CF86E2" w:rsidR="00E62646" w:rsidRPr="00BD7734" w:rsidRDefault="00BD7734" w:rsidP="00846510">
            <w:pPr>
              <w:keepNext/>
              <w:keepLines/>
              <w:outlineLvl w:val="1"/>
              <w:rPr>
                <w:rFonts w:ascii="Arial" w:hAnsi="Arial"/>
                <w:color w:val="000000" w:themeColor="text1"/>
                <w:highlight w:val="yellow"/>
                <w:lang w:val="en-GB" w:eastAsia="ja-JP"/>
              </w:rPr>
            </w:pPr>
            <w:r w:rsidRPr="00BF7895">
              <w:rPr>
                <w:rFonts w:ascii="Arial" w:hAnsi="Arial"/>
                <w:color w:val="000000" w:themeColor="text1"/>
                <w:lang w:val="en-GB" w:eastAsia="ja-JP"/>
              </w:rPr>
              <w:t>4.3</w:t>
            </w:r>
          </w:p>
        </w:tc>
        <w:tc>
          <w:tcPr>
            <w:tcW w:w="2320" w:type="pct"/>
            <w:gridSpan w:val="3"/>
          </w:tcPr>
          <w:p w14:paraId="00439B7B" w14:textId="48F8DB38" w:rsidR="00E62646" w:rsidRPr="001B7E44" w:rsidRDefault="00D3371D"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The Supplier shall ensure the implementation of the response and resolution times specified in </w:t>
            </w:r>
            <w:r w:rsidR="00EC5815" w:rsidRPr="001B7E44">
              <w:rPr>
                <w:rFonts w:ascii="Arial" w:hAnsi="Arial" w:cs="Arial"/>
                <w:color w:val="000000" w:themeColor="text1"/>
                <w:lang w:val="en-US"/>
              </w:rPr>
              <w:t>A</w:t>
            </w:r>
            <w:r w:rsidRPr="001B7E44">
              <w:rPr>
                <w:rFonts w:ascii="Arial" w:hAnsi="Arial" w:cs="Arial"/>
                <w:color w:val="000000" w:themeColor="text1"/>
                <w:lang w:val="en-US"/>
              </w:rPr>
              <w:t xml:space="preserve">nnex </w:t>
            </w:r>
            <w:r w:rsidR="00EC5815" w:rsidRPr="001B7E44">
              <w:rPr>
                <w:rFonts w:ascii="Arial" w:hAnsi="Arial" w:cs="Arial"/>
                <w:color w:val="000000" w:themeColor="text1"/>
                <w:lang w:val="en-US"/>
              </w:rPr>
              <w:t>N</w:t>
            </w:r>
            <w:r w:rsidRPr="001B7E44">
              <w:rPr>
                <w:rFonts w:ascii="Arial" w:hAnsi="Arial" w:cs="Arial"/>
                <w:color w:val="000000" w:themeColor="text1"/>
                <w:lang w:val="en-US"/>
              </w:rPr>
              <w:t>o. 1.</w:t>
            </w:r>
          </w:p>
        </w:tc>
        <w:tc>
          <w:tcPr>
            <w:tcW w:w="2320" w:type="pct"/>
            <w:gridSpan w:val="2"/>
          </w:tcPr>
          <w:p w14:paraId="3CB067F2" w14:textId="3A0FE85B" w:rsidR="001845FE" w:rsidRPr="00462511" w:rsidRDefault="00B878BA" w:rsidP="00202F9D">
            <w:pPr>
              <w:spacing w:line="256" w:lineRule="auto"/>
              <w:jc w:val="both"/>
              <w:rPr>
                <w:rFonts w:ascii="Arial" w:hAnsi="Arial"/>
                <w:color w:val="000000" w:themeColor="text1"/>
                <w:sz w:val="16"/>
                <w:szCs w:val="16"/>
              </w:rPr>
            </w:pPr>
            <w:r w:rsidRPr="00462511">
              <w:rPr>
                <w:rFonts w:ascii="Arial" w:hAnsi="Arial"/>
                <w:color w:val="000000" w:themeColor="text1"/>
              </w:rPr>
              <w:t>Tiekėjas įsipareigoja užtikrinti</w:t>
            </w:r>
            <w:r w:rsidR="001845FE" w:rsidRPr="00462511">
              <w:rPr>
                <w:rFonts w:ascii="Arial" w:hAnsi="Arial"/>
                <w:color w:val="000000" w:themeColor="text1"/>
              </w:rPr>
              <w:t xml:space="preserve"> </w:t>
            </w:r>
            <w:r w:rsidR="008F0E4F" w:rsidRPr="00462511">
              <w:rPr>
                <w:rFonts w:ascii="Arial" w:hAnsi="Arial"/>
                <w:color w:val="000000" w:themeColor="text1"/>
              </w:rPr>
              <w:t>priede Nr. 1 nurodyt</w:t>
            </w:r>
            <w:r w:rsidR="004D7FA6" w:rsidRPr="00462511">
              <w:rPr>
                <w:rFonts w:ascii="Arial" w:hAnsi="Arial"/>
                <w:color w:val="000000" w:themeColor="text1"/>
              </w:rPr>
              <w:t>ų</w:t>
            </w:r>
            <w:r w:rsidR="004D6791" w:rsidRPr="00462511">
              <w:rPr>
                <w:rFonts w:ascii="Arial" w:hAnsi="Arial"/>
                <w:color w:val="000000" w:themeColor="text1"/>
              </w:rPr>
              <w:t xml:space="preserve"> </w:t>
            </w:r>
            <w:r w:rsidR="00826D59" w:rsidRPr="00462511">
              <w:rPr>
                <w:rFonts w:ascii="Arial" w:hAnsi="Arial"/>
                <w:color w:val="000000" w:themeColor="text1"/>
              </w:rPr>
              <w:t xml:space="preserve">reakcijos </w:t>
            </w:r>
            <w:r w:rsidR="00CA5070" w:rsidRPr="00462511">
              <w:rPr>
                <w:rFonts w:ascii="Arial" w:hAnsi="Arial"/>
                <w:color w:val="000000" w:themeColor="text1"/>
              </w:rPr>
              <w:t xml:space="preserve">ir </w:t>
            </w:r>
            <w:r w:rsidR="00826D59" w:rsidRPr="00462511">
              <w:rPr>
                <w:rFonts w:ascii="Arial" w:hAnsi="Arial"/>
                <w:color w:val="000000" w:themeColor="text1"/>
              </w:rPr>
              <w:t>sutrikimų pašalinimo laik</w:t>
            </w:r>
            <w:r w:rsidR="004D7FA6" w:rsidRPr="00462511">
              <w:rPr>
                <w:rFonts w:ascii="Arial" w:hAnsi="Arial"/>
                <w:color w:val="000000" w:themeColor="text1"/>
              </w:rPr>
              <w:t>ų</w:t>
            </w:r>
            <w:r w:rsidR="00CA5070" w:rsidRPr="00462511">
              <w:rPr>
                <w:rFonts w:ascii="Arial" w:hAnsi="Arial"/>
                <w:color w:val="000000" w:themeColor="text1"/>
              </w:rPr>
              <w:t xml:space="preserve"> </w:t>
            </w:r>
            <w:r w:rsidR="004D7FA6" w:rsidRPr="00462511">
              <w:rPr>
                <w:rFonts w:ascii="Arial" w:hAnsi="Arial"/>
                <w:color w:val="000000" w:themeColor="text1"/>
              </w:rPr>
              <w:t>įgyvendinimą.</w:t>
            </w:r>
          </w:p>
        </w:tc>
      </w:tr>
      <w:tr w:rsidR="00D84B49" w:rsidRPr="001D71EF" w14:paraId="5A8FE412" w14:textId="77777777" w:rsidTr="000E37B4">
        <w:tc>
          <w:tcPr>
            <w:tcW w:w="360" w:type="pct"/>
          </w:tcPr>
          <w:p w14:paraId="25A527C0" w14:textId="345F8553" w:rsidR="00D84B49" w:rsidRPr="00323BA1" w:rsidRDefault="00BF7895" w:rsidP="00846510">
            <w:pPr>
              <w:keepNext/>
              <w:keepLines/>
              <w:outlineLvl w:val="1"/>
              <w:rPr>
                <w:rFonts w:ascii="Arial" w:hAnsi="Arial"/>
                <w:color w:val="000000" w:themeColor="text1"/>
                <w:highlight w:val="yellow"/>
                <w:lang w:eastAsia="ja-JP"/>
              </w:rPr>
            </w:pPr>
            <w:r w:rsidRPr="00BF7895">
              <w:rPr>
                <w:rFonts w:ascii="Arial" w:hAnsi="Arial"/>
                <w:color w:val="000000" w:themeColor="text1"/>
                <w:lang w:eastAsia="ja-JP"/>
              </w:rPr>
              <w:t>4.4</w:t>
            </w:r>
          </w:p>
        </w:tc>
        <w:tc>
          <w:tcPr>
            <w:tcW w:w="2320" w:type="pct"/>
            <w:gridSpan w:val="3"/>
          </w:tcPr>
          <w:p w14:paraId="482A06CA" w14:textId="6639A579" w:rsidR="00DB3DA7" w:rsidRPr="001B7E44" w:rsidRDefault="006B24D0"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The SLA compliance rate is calculated monthly using the following formula:</w:t>
            </w:r>
          </w:p>
          <w:p w14:paraId="3F9934D4" w14:textId="77777777" w:rsidR="00C62C4D" w:rsidRPr="001B7E44" w:rsidRDefault="00C62C4D" w:rsidP="005D6312">
            <w:pPr>
              <w:pStyle w:val="Default"/>
              <w:jc w:val="both"/>
              <w:rPr>
                <w:rFonts w:ascii="Arial" w:hAnsi="Arial" w:cs="Arial"/>
                <w:color w:val="000000" w:themeColor="text1"/>
                <w:lang w:val="en-US"/>
              </w:rPr>
            </w:pPr>
          </w:p>
          <w:p w14:paraId="23AA08AA" w14:textId="6293EB77" w:rsidR="00DB3DA7" w:rsidRPr="001B7E44" w:rsidRDefault="00C62C4D" w:rsidP="005D6312">
            <w:pPr>
              <w:pStyle w:val="Default"/>
              <w:jc w:val="both"/>
              <w:rPr>
                <w:rFonts w:ascii="Arial" w:hAnsi="Arial" w:cs="Arial"/>
                <w:color w:val="auto"/>
                <w:kern w:val="2"/>
                <w:sz w:val="14"/>
                <w:szCs w:val="14"/>
                <w:lang w:val="en-US"/>
                <w14:ligatures w14:val="standardContextual"/>
              </w:rPr>
            </w:pPr>
            <m:oMathPara>
              <m:oMath>
                <m:r>
                  <w:rPr>
                    <w:rFonts w:ascii="Cambria Math" w:hAnsi="Cambria Math" w:cs="Cambria Math"/>
                    <w:color w:val="auto"/>
                    <w:kern w:val="2"/>
                    <w:sz w:val="14"/>
                    <w:szCs w:val="14"/>
                    <w:lang w:val="en-US"/>
                    <w14:ligatures w14:val="standardContextual"/>
                  </w:rPr>
                  <m:t>SLA=</m:t>
                </m:r>
                <m:f>
                  <m:fPr>
                    <m:ctrlPr>
                      <w:rPr>
                        <w:rFonts w:ascii="Cambria Math" w:hAnsi="Cambria Math" w:cs="Calibri"/>
                        <w:i/>
                        <w:color w:val="auto"/>
                        <w:kern w:val="2"/>
                        <w:sz w:val="14"/>
                        <w:szCs w:val="14"/>
                        <w:lang w:val="en-US"/>
                        <w14:ligatures w14:val="standardContextual"/>
                      </w:rPr>
                    </m:ctrlPr>
                  </m:fPr>
                  <m:num>
                    <m:r>
                      <w:rPr>
                        <w:rFonts w:ascii="Cambria Math" w:hAnsi="Cambria Math" w:cs="Cambria Math"/>
                        <w:color w:val="auto"/>
                        <w:kern w:val="2"/>
                        <w:sz w:val="14"/>
                        <w:szCs w:val="14"/>
                        <w:lang w:val="en-US"/>
                        <w14:ligatures w14:val="standardContextual"/>
                      </w:rPr>
                      <m:t>P1 incidents  (achieved Response and Resolution SLAs)</m:t>
                    </m:r>
                  </m:num>
                  <m:den>
                    <m:r>
                      <w:rPr>
                        <w:rFonts w:ascii="Cambria Math" w:hAnsi="Cambria Math" w:cs="Cambria Math"/>
                        <w:color w:val="auto"/>
                        <w:kern w:val="2"/>
                        <w:sz w:val="14"/>
                        <w:szCs w:val="14"/>
                        <w:lang w:val="en-US"/>
                        <w14:ligatures w14:val="standardContextual"/>
                      </w:rPr>
                      <m:t>Total number of Critical incidents</m:t>
                    </m:r>
                  </m:den>
                </m:f>
              </m:oMath>
            </m:oMathPara>
          </w:p>
          <w:p w14:paraId="25A83256" w14:textId="77777777" w:rsidR="00DB3DA7" w:rsidRPr="001B7E44" w:rsidRDefault="00DB3DA7" w:rsidP="00DB3DA7">
            <w:pPr>
              <w:rPr>
                <w:rFonts w:ascii="Arial" w:hAnsi="Arial"/>
                <w:kern w:val="2"/>
                <w:sz w:val="14"/>
                <w:szCs w:val="14"/>
                <w:lang w:val="en-US"/>
                <w14:ligatures w14:val="standardContextual"/>
              </w:rPr>
            </w:pPr>
          </w:p>
          <w:p w14:paraId="7FA4B308" w14:textId="77777777" w:rsidR="00DB3DA7" w:rsidRPr="001B7E44" w:rsidRDefault="00DB3DA7" w:rsidP="00DB3DA7">
            <w:pPr>
              <w:rPr>
                <w:rFonts w:ascii="Arial" w:hAnsi="Arial"/>
                <w:kern w:val="2"/>
                <w:sz w:val="14"/>
                <w:szCs w:val="14"/>
                <w:lang w:val="en-US"/>
                <w14:ligatures w14:val="standardContextual"/>
              </w:rPr>
            </w:pPr>
          </w:p>
          <w:p w14:paraId="4BF2C977" w14:textId="444838C3" w:rsidR="00DB3DA7" w:rsidRPr="001B7E44" w:rsidRDefault="00DB3DA7" w:rsidP="004B1BD9">
            <w:pPr>
              <w:jc w:val="both"/>
              <w:rPr>
                <w:rFonts w:ascii="Arial" w:hAnsi="Arial"/>
                <w:lang w:val="en-US"/>
              </w:rPr>
            </w:pPr>
            <w:r w:rsidRPr="001B7E44">
              <w:rPr>
                <w:rFonts w:ascii="Arial" w:hAnsi="Arial"/>
                <w:lang w:val="en-US"/>
              </w:rPr>
              <w:t xml:space="preserve">This SLA calculation shows how many incidents in a specific month met both the </w:t>
            </w:r>
            <w:r w:rsidR="005D4736" w:rsidRPr="001B7E44">
              <w:rPr>
                <w:rFonts w:ascii="Arial" w:hAnsi="Arial"/>
                <w:lang w:val="en-US"/>
              </w:rPr>
              <w:t>r</w:t>
            </w:r>
            <w:r w:rsidRPr="001B7E44">
              <w:rPr>
                <w:rFonts w:ascii="Arial" w:hAnsi="Arial"/>
                <w:lang w:val="en-US"/>
              </w:rPr>
              <w:t xml:space="preserve">esponse and </w:t>
            </w:r>
            <w:r w:rsidR="005D4736" w:rsidRPr="001B7E44">
              <w:rPr>
                <w:rFonts w:ascii="Arial" w:hAnsi="Arial"/>
                <w:lang w:val="en-US"/>
              </w:rPr>
              <w:t>r</w:t>
            </w:r>
            <w:r w:rsidRPr="001B7E44">
              <w:rPr>
                <w:rFonts w:ascii="Arial" w:hAnsi="Arial"/>
                <w:lang w:val="en-US"/>
              </w:rPr>
              <w:t>esolution time SLA requirements.</w:t>
            </w:r>
          </w:p>
        </w:tc>
        <w:tc>
          <w:tcPr>
            <w:tcW w:w="2320" w:type="pct"/>
            <w:gridSpan w:val="2"/>
          </w:tcPr>
          <w:p w14:paraId="27BD2FF6" w14:textId="6FC7CCB3" w:rsidR="00D35B6D" w:rsidRPr="00462511" w:rsidRDefault="00D35B6D" w:rsidP="00075656">
            <w:pPr>
              <w:spacing w:line="256" w:lineRule="auto"/>
              <w:jc w:val="both"/>
              <w:rPr>
                <w:rFonts w:ascii="Arial" w:hAnsi="Arial"/>
                <w:color w:val="000000" w:themeColor="text1"/>
              </w:rPr>
            </w:pPr>
            <w:r w:rsidRPr="00462511">
              <w:rPr>
                <w:rFonts w:ascii="Arial" w:hAnsi="Arial"/>
                <w:color w:val="000000" w:themeColor="text1"/>
              </w:rPr>
              <w:t xml:space="preserve">SLA </w:t>
            </w:r>
            <w:r w:rsidR="00863912" w:rsidRPr="00462511">
              <w:rPr>
                <w:rFonts w:ascii="Arial" w:hAnsi="Arial"/>
                <w:color w:val="000000" w:themeColor="text1"/>
              </w:rPr>
              <w:t xml:space="preserve">atitikimo </w:t>
            </w:r>
            <w:r w:rsidRPr="00462511">
              <w:rPr>
                <w:rFonts w:ascii="Arial" w:hAnsi="Arial"/>
                <w:color w:val="000000" w:themeColor="text1"/>
              </w:rPr>
              <w:t xml:space="preserve">rodiklis </w:t>
            </w:r>
            <w:r w:rsidR="00863912" w:rsidRPr="00462511">
              <w:rPr>
                <w:rFonts w:ascii="Arial" w:hAnsi="Arial"/>
                <w:color w:val="000000" w:themeColor="text1"/>
              </w:rPr>
              <w:t xml:space="preserve">apskaičiuojamas </w:t>
            </w:r>
            <w:r w:rsidRPr="00462511">
              <w:rPr>
                <w:rFonts w:ascii="Arial" w:hAnsi="Arial"/>
                <w:color w:val="000000" w:themeColor="text1"/>
              </w:rPr>
              <w:t>kiek</w:t>
            </w:r>
            <w:r w:rsidR="00863912" w:rsidRPr="00462511">
              <w:rPr>
                <w:rFonts w:ascii="Arial" w:hAnsi="Arial"/>
                <w:color w:val="000000" w:themeColor="text1"/>
              </w:rPr>
              <w:t>vieną mėnesį</w:t>
            </w:r>
            <w:r w:rsidRPr="00462511">
              <w:rPr>
                <w:rFonts w:ascii="Arial" w:hAnsi="Arial"/>
                <w:color w:val="000000" w:themeColor="text1"/>
              </w:rPr>
              <w:t xml:space="preserve"> </w:t>
            </w:r>
            <w:r w:rsidR="00A604BA" w:rsidRPr="00462511">
              <w:rPr>
                <w:rFonts w:ascii="Arial" w:hAnsi="Arial"/>
                <w:color w:val="000000" w:themeColor="text1"/>
              </w:rPr>
              <w:t>pagal formulę:</w:t>
            </w:r>
          </w:p>
          <w:p w14:paraId="47CB1BC0" w14:textId="77777777" w:rsidR="00A604BA" w:rsidRPr="00462511" w:rsidRDefault="00A604BA" w:rsidP="00075656">
            <w:pPr>
              <w:spacing w:line="256" w:lineRule="auto"/>
              <w:jc w:val="both"/>
              <w:rPr>
                <w:rFonts w:ascii="Arial" w:hAnsi="Arial"/>
                <w:color w:val="000000" w:themeColor="text1"/>
              </w:rPr>
            </w:pPr>
          </w:p>
          <w:p w14:paraId="4700DD68" w14:textId="77777777" w:rsidR="00A604BA" w:rsidRPr="00462511" w:rsidRDefault="00A604BA" w:rsidP="00A604BA">
            <w:pPr>
              <w:spacing w:line="256" w:lineRule="auto"/>
              <w:jc w:val="both"/>
              <w:rPr>
                <w:rFonts w:ascii="Arial" w:hAnsi="Arial"/>
                <w:color w:val="000000" w:themeColor="text1"/>
                <w:sz w:val="16"/>
                <w:szCs w:val="16"/>
              </w:rPr>
            </w:pPr>
            <m:oMathPara>
              <m:oMath>
                <m:r>
                  <w:rPr>
                    <w:rFonts w:ascii="Cambria Math" w:hAnsi="Cambria Math" w:cs="Cambria Math"/>
                    <w:kern w:val="2"/>
                    <w:sz w:val="16"/>
                    <w:szCs w:val="16"/>
                    <w:lang w:val="en-GB"/>
                    <w14:ligatures w14:val="standardContextual"/>
                  </w:rPr>
                  <m:t>SLA=</m:t>
                </m:r>
                <m:f>
                  <m:fPr>
                    <m:ctrlPr>
                      <w:rPr>
                        <w:rFonts w:ascii="Cambria Math" w:hAnsi="Cambria Math" w:cs="Calibri"/>
                        <w:i/>
                        <w:kern w:val="2"/>
                        <w:sz w:val="16"/>
                        <w:szCs w:val="16"/>
                        <w:lang w:val="en-GB"/>
                        <w14:ligatures w14:val="standardContextual"/>
                      </w:rPr>
                    </m:ctrlPr>
                  </m:fPr>
                  <m:num>
                    <m:r>
                      <w:rPr>
                        <w:rFonts w:ascii="Cambria Math" w:hAnsi="Cambria Math" w:cs="Cambria Math"/>
                        <w:kern w:val="2"/>
                        <w:sz w:val="16"/>
                        <w:szCs w:val="16"/>
                        <w:lang w:val="en-GB"/>
                        <w14:ligatures w14:val="standardContextual"/>
                      </w:rPr>
                      <m:t>Kritinis incidentas  (atitikę numatytus terminus)</m:t>
                    </m:r>
                  </m:num>
                  <m:den>
                    <m:r>
                      <w:rPr>
                        <w:rFonts w:ascii="Cambria Math" w:hAnsi="Cambria Math" w:cs="Cambria Math"/>
                        <w:kern w:val="2"/>
                        <w:sz w:val="16"/>
                        <w:szCs w:val="16"/>
                        <w:lang w:val="en-GB"/>
                        <w14:ligatures w14:val="standardContextual"/>
                      </w:rPr>
                      <m:t>Bendras skaičius Kritinių incidentų</m:t>
                    </m:r>
                  </m:den>
                </m:f>
              </m:oMath>
            </m:oMathPara>
          </w:p>
          <w:p w14:paraId="5D360EFC" w14:textId="77777777" w:rsidR="007A130A" w:rsidRPr="00462511" w:rsidRDefault="007A130A" w:rsidP="00075656">
            <w:pPr>
              <w:spacing w:line="256" w:lineRule="auto"/>
              <w:jc w:val="both"/>
              <w:rPr>
                <w:rFonts w:ascii="Arial" w:hAnsi="Arial"/>
                <w:color w:val="000000" w:themeColor="text1"/>
              </w:rPr>
            </w:pPr>
          </w:p>
          <w:p w14:paraId="3C27B678" w14:textId="78B60A7D" w:rsidR="00D84B49" w:rsidRPr="00462511" w:rsidRDefault="00A604BA" w:rsidP="00075656">
            <w:pPr>
              <w:spacing w:line="256" w:lineRule="auto"/>
              <w:jc w:val="both"/>
              <w:rPr>
                <w:rFonts w:ascii="Arial" w:hAnsi="Arial"/>
                <w:color w:val="000000" w:themeColor="text1"/>
              </w:rPr>
            </w:pPr>
            <w:r w:rsidRPr="00462511">
              <w:rPr>
                <w:rFonts w:ascii="Arial" w:hAnsi="Arial"/>
                <w:color w:val="000000" w:themeColor="text1"/>
              </w:rPr>
              <w:t xml:space="preserve">Šis SLA </w:t>
            </w:r>
            <w:r w:rsidR="007A130A" w:rsidRPr="00462511">
              <w:rPr>
                <w:rFonts w:ascii="Arial" w:hAnsi="Arial"/>
                <w:color w:val="000000" w:themeColor="text1"/>
              </w:rPr>
              <w:t>apskaičiavimas par</w:t>
            </w:r>
            <w:r w:rsidRPr="00462511">
              <w:rPr>
                <w:rFonts w:ascii="Arial" w:hAnsi="Arial"/>
                <w:color w:val="000000" w:themeColor="text1"/>
              </w:rPr>
              <w:t>odo, kiek incidentų per konkretų mėnesį atitiko reagavimo</w:t>
            </w:r>
            <w:r w:rsidR="00323BA1" w:rsidRPr="00462511">
              <w:rPr>
                <w:rFonts w:ascii="Arial" w:hAnsi="Arial"/>
                <w:color w:val="000000" w:themeColor="text1"/>
              </w:rPr>
              <w:t xml:space="preserve"> ir</w:t>
            </w:r>
            <w:r w:rsidRPr="00462511">
              <w:rPr>
                <w:rFonts w:ascii="Arial" w:hAnsi="Arial"/>
                <w:color w:val="000000" w:themeColor="text1"/>
              </w:rPr>
              <w:t xml:space="preserve"> sprendimo laiko SLA reikalavimus.</w:t>
            </w:r>
          </w:p>
        </w:tc>
      </w:tr>
      <w:tr w:rsidR="007A130A" w:rsidRPr="001D71EF" w14:paraId="7ADA6A3C" w14:textId="77777777" w:rsidTr="000E37B4">
        <w:tc>
          <w:tcPr>
            <w:tcW w:w="360" w:type="pct"/>
          </w:tcPr>
          <w:p w14:paraId="0B99441D" w14:textId="402C3D6A" w:rsidR="007A130A" w:rsidRPr="000D4830" w:rsidRDefault="00BF7895" w:rsidP="00846510">
            <w:pPr>
              <w:keepNext/>
              <w:keepLines/>
              <w:outlineLvl w:val="1"/>
              <w:rPr>
                <w:rFonts w:ascii="Arial" w:hAnsi="Arial"/>
                <w:color w:val="000000" w:themeColor="text1"/>
                <w:highlight w:val="yellow"/>
                <w:lang w:val="en-GB" w:eastAsia="ja-JP"/>
              </w:rPr>
            </w:pPr>
            <w:r w:rsidRPr="00BF7895">
              <w:rPr>
                <w:rFonts w:ascii="Arial" w:hAnsi="Arial"/>
                <w:color w:val="000000" w:themeColor="text1"/>
                <w:lang w:val="en-GB" w:eastAsia="ja-JP"/>
              </w:rPr>
              <w:t>4.5</w:t>
            </w:r>
          </w:p>
        </w:tc>
        <w:tc>
          <w:tcPr>
            <w:tcW w:w="2320" w:type="pct"/>
            <w:gridSpan w:val="3"/>
          </w:tcPr>
          <w:p w14:paraId="2DECE5AA" w14:textId="3812374E" w:rsidR="00EA176B" w:rsidRPr="001B7E44" w:rsidRDefault="00EA176B" w:rsidP="00EA176B">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Target SLA </w:t>
            </w:r>
            <w:r w:rsidR="000D4830" w:rsidRPr="001B7E44">
              <w:rPr>
                <w:rFonts w:ascii="Arial" w:hAnsi="Arial" w:cs="Arial"/>
                <w:color w:val="000000" w:themeColor="text1"/>
                <w:lang w:val="en-US"/>
              </w:rPr>
              <w:t>c</w:t>
            </w:r>
            <w:r w:rsidRPr="001B7E44">
              <w:rPr>
                <w:rFonts w:ascii="Arial" w:hAnsi="Arial" w:cs="Arial"/>
                <w:color w:val="000000" w:themeColor="text1"/>
                <w:lang w:val="en-US"/>
              </w:rPr>
              <w:t xml:space="preserve">ompliance </w:t>
            </w:r>
            <w:r w:rsidR="000D4830" w:rsidRPr="001B7E44">
              <w:rPr>
                <w:rFonts w:ascii="Arial" w:hAnsi="Arial" w:cs="Arial"/>
                <w:color w:val="000000" w:themeColor="text1"/>
                <w:lang w:val="en-US"/>
              </w:rPr>
              <w:t>l</w:t>
            </w:r>
            <w:r w:rsidRPr="001B7E44">
              <w:rPr>
                <w:rFonts w:ascii="Arial" w:hAnsi="Arial" w:cs="Arial"/>
                <w:color w:val="000000" w:themeColor="text1"/>
                <w:lang w:val="en-US"/>
              </w:rPr>
              <w:t>evels:</w:t>
            </w:r>
          </w:p>
          <w:p w14:paraId="73878063" w14:textId="4AB9B2F0" w:rsidR="00EA176B" w:rsidRPr="001B7E44" w:rsidRDefault="00EA176B" w:rsidP="00BD7734">
            <w:pPr>
              <w:pStyle w:val="Default"/>
              <w:numPr>
                <w:ilvl w:val="0"/>
                <w:numId w:val="24"/>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Critical Incident – </w:t>
            </w:r>
            <w:proofErr w:type="gramStart"/>
            <w:r w:rsidRPr="001B7E44">
              <w:rPr>
                <w:rFonts w:ascii="Arial" w:hAnsi="Arial" w:cs="Arial"/>
                <w:color w:val="000000" w:themeColor="text1"/>
                <w:lang w:val="en-US"/>
              </w:rPr>
              <w:t>95%</w:t>
            </w:r>
            <w:r w:rsidR="00FB6619" w:rsidRPr="001B7E44">
              <w:rPr>
                <w:rFonts w:ascii="Arial" w:hAnsi="Arial" w:cs="Arial"/>
                <w:color w:val="000000" w:themeColor="text1"/>
                <w:lang w:val="en-US"/>
              </w:rPr>
              <w:t>;</w:t>
            </w:r>
            <w:proofErr w:type="gramEnd"/>
          </w:p>
          <w:p w14:paraId="51DAE3C5" w14:textId="51127914" w:rsidR="00EA176B" w:rsidRPr="001B7E44" w:rsidRDefault="00EA176B" w:rsidP="00BD7734">
            <w:pPr>
              <w:pStyle w:val="Default"/>
              <w:numPr>
                <w:ilvl w:val="0"/>
                <w:numId w:val="24"/>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High Incident – </w:t>
            </w:r>
            <w:proofErr w:type="gramStart"/>
            <w:r w:rsidRPr="001B7E44">
              <w:rPr>
                <w:rFonts w:ascii="Arial" w:hAnsi="Arial" w:cs="Arial"/>
                <w:color w:val="000000" w:themeColor="text1"/>
                <w:lang w:val="en-US"/>
              </w:rPr>
              <w:t>95%</w:t>
            </w:r>
            <w:r w:rsidR="00FB6619" w:rsidRPr="001B7E44">
              <w:rPr>
                <w:rFonts w:ascii="Arial" w:hAnsi="Arial" w:cs="Arial"/>
                <w:color w:val="000000" w:themeColor="text1"/>
                <w:lang w:val="en-US"/>
              </w:rPr>
              <w:t>;</w:t>
            </w:r>
            <w:proofErr w:type="gramEnd"/>
          </w:p>
          <w:p w14:paraId="7D959664" w14:textId="4CBBD094" w:rsidR="00EA176B" w:rsidRPr="001B7E44" w:rsidRDefault="00EA176B" w:rsidP="00BD7734">
            <w:pPr>
              <w:pStyle w:val="Default"/>
              <w:numPr>
                <w:ilvl w:val="0"/>
                <w:numId w:val="24"/>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Medium Incident – </w:t>
            </w:r>
            <w:proofErr w:type="gramStart"/>
            <w:r w:rsidRPr="001B7E44">
              <w:rPr>
                <w:rFonts w:ascii="Arial" w:hAnsi="Arial" w:cs="Arial"/>
                <w:color w:val="000000" w:themeColor="text1"/>
                <w:lang w:val="en-US"/>
              </w:rPr>
              <w:t>95%</w:t>
            </w:r>
            <w:r w:rsidR="00FB6619" w:rsidRPr="001B7E44">
              <w:rPr>
                <w:rFonts w:ascii="Arial" w:hAnsi="Arial" w:cs="Arial"/>
                <w:color w:val="000000" w:themeColor="text1"/>
                <w:lang w:val="en-US"/>
              </w:rPr>
              <w:t>;</w:t>
            </w:r>
            <w:proofErr w:type="gramEnd"/>
          </w:p>
          <w:p w14:paraId="11D6D332" w14:textId="5C3D8F36" w:rsidR="007A130A" w:rsidRPr="001B7E44" w:rsidRDefault="00EA176B" w:rsidP="00BD7734">
            <w:pPr>
              <w:pStyle w:val="Default"/>
              <w:numPr>
                <w:ilvl w:val="0"/>
                <w:numId w:val="24"/>
              </w:numPr>
              <w:ind w:left="448"/>
              <w:jc w:val="both"/>
              <w:rPr>
                <w:rFonts w:ascii="Arial" w:hAnsi="Arial" w:cs="Arial"/>
                <w:color w:val="000000" w:themeColor="text1"/>
                <w:lang w:val="en-US"/>
              </w:rPr>
            </w:pPr>
            <w:r w:rsidRPr="001B7E44">
              <w:rPr>
                <w:rFonts w:ascii="Arial" w:hAnsi="Arial" w:cs="Arial"/>
                <w:color w:val="000000" w:themeColor="text1"/>
                <w:lang w:val="en-US"/>
              </w:rPr>
              <w:t>Low Incident – 95%</w:t>
            </w:r>
            <w:r w:rsidR="00FB6619" w:rsidRPr="001B7E44">
              <w:rPr>
                <w:rFonts w:ascii="Arial" w:hAnsi="Arial" w:cs="Arial"/>
                <w:color w:val="000000" w:themeColor="text1"/>
                <w:lang w:val="en-US"/>
              </w:rPr>
              <w:t>.</w:t>
            </w:r>
          </w:p>
        </w:tc>
        <w:tc>
          <w:tcPr>
            <w:tcW w:w="2320" w:type="pct"/>
            <w:gridSpan w:val="2"/>
          </w:tcPr>
          <w:p w14:paraId="4C33979E" w14:textId="7825843D" w:rsidR="007A130A" w:rsidRPr="00BD7734" w:rsidRDefault="00CD2A7B" w:rsidP="00075656">
            <w:pPr>
              <w:spacing w:line="256" w:lineRule="auto"/>
              <w:jc w:val="both"/>
              <w:rPr>
                <w:rFonts w:ascii="Arial" w:hAnsi="Arial"/>
                <w:color w:val="000000" w:themeColor="text1"/>
              </w:rPr>
            </w:pPr>
            <w:r w:rsidRPr="00BD7734">
              <w:rPr>
                <w:rFonts w:ascii="Arial" w:hAnsi="Arial"/>
                <w:color w:val="000000" w:themeColor="text1"/>
              </w:rPr>
              <w:t xml:space="preserve">Siekiami SLA </w:t>
            </w:r>
            <w:r w:rsidR="00323BA1" w:rsidRPr="00BD7734">
              <w:rPr>
                <w:rFonts w:ascii="Arial" w:hAnsi="Arial"/>
                <w:color w:val="000000" w:themeColor="text1"/>
              </w:rPr>
              <w:t xml:space="preserve">atitikimo </w:t>
            </w:r>
            <w:r w:rsidRPr="00BD7734">
              <w:rPr>
                <w:rFonts w:ascii="Arial" w:hAnsi="Arial"/>
                <w:color w:val="000000" w:themeColor="text1"/>
              </w:rPr>
              <w:t>rodikliai:</w:t>
            </w:r>
          </w:p>
          <w:p w14:paraId="26F4810C" w14:textId="77777777" w:rsidR="00CD2A7B" w:rsidRPr="00BD7734" w:rsidRDefault="00CD2A7B" w:rsidP="00BD7734">
            <w:pPr>
              <w:pStyle w:val="Sraopastraipa"/>
              <w:numPr>
                <w:ilvl w:val="0"/>
                <w:numId w:val="25"/>
              </w:numPr>
              <w:spacing w:line="256" w:lineRule="auto"/>
              <w:ind w:left="412"/>
              <w:jc w:val="both"/>
              <w:rPr>
                <w:rFonts w:ascii="Arial" w:hAnsi="Arial"/>
                <w:color w:val="000000" w:themeColor="text1"/>
              </w:rPr>
            </w:pPr>
            <w:r w:rsidRPr="00BD7734">
              <w:rPr>
                <w:rFonts w:ascii="Arial" w:hAnsi="Arial"/>
                <w:color w:val="000000" w:themeColor="text1"/>
              </w:rPr>
              <w:t>Kritinio lygio incidentas – 95%;</w:t>
            </w:r>
          </w:p>
          <w:p w14:paraId="0D075F89" w14:textId="77777777" w:rsidR="00CD2A7B" w:rsidRPr="00BD7734" w:rsidRDefault="00CD2A7B" w:rsidP="00BD7734">
            <w:pPr>
              <w:pStyle w:val="Sraopastraipa"/>
              <w:numPr>
                <w:ilvl w:val="0"/>
                <w:numId w:val="25"/>
              </w:numPr>
              <w:spacing w:line="256" w:lineRule="auto"/>
              <w:ind w:left="412"/>
              <w:jc w:val="both"/>
              <w:rPr>
                <w:rFonts w:ascii="Arial" w:hAnsi="Arial"/>
                <w:color w:val="000000" w:themeColor="text1"/>
              </w:rPr>
            </w:pPr>
            <w:r w:rsidRPr="00BD7734">
              <w:rPr>
                <w:rFonts w:ascii="Arial" w:hAnsi="Arial"/>
                <w:color w:val="000000" w:themeColor="text1"/>
              </w:rPr>
              <w:t>Aukšto lygio incidentas – 95%;</w:t>
            </w:r>
          </w:p>
          <w:p w14:paraId="6EE8CAC1" w14:textId="77777777" w:rsidR="00CD2A7B" w:rsidRPr="00BD7734" w:rsidRDefault="00CD2A7B" w:rsidP="00BD7734">
            <w:pPr>
              <w:pStyle w:val="Sraopastraipa"/>
              <w:numPr>
                <w:ilvl w:val="0"/>
                <w:numId w:val="25"/>
              </w:numPr>
              <w:spacing w:line="256" w:lineRule="auto"/>
              <w:ind w:left="412"/>
              <w:jc w:val="both"/>
              <w:rPr>
                <w:rFonts w:ascii="Arial" w:hAnsi="Arial"/>
                <w:color w:val="000000" w:themeColor="text1"/>
              </w:rPr>
            </w:pPr>
            <w:r w:rsidRPr="00BD7734">
              <w:rPr>
                <w:rFonts w:ascii="Arial" w:hAnsi="Arial"/>
                <w:color w:val="000000" w:themeColor="text1"/>
              </w:rPr>
              <w:t>Vidutinio lygio incidentas – 95%;</w:t>
            </w:r>
          </w:p>
          <w:p w14:paraId="7970E3A7" w14:textId="3B55E859" w:rsidR="00CD2A7B" w:rsidRPr="00BD7734" w:rsidRDefault="00CD2A7B" w:rsidP="00BD7734">
            <w:pPr>
              <w:pStyle w:val="Sraopastraipa"/>
              <w:numPr>
                <w:ilvl w:val="0"/>
                <w:numId w:val="25"/>
              </w:numPr>
              <w:spacing w:line="256" w:lineRule="auto"/>
              <w:ind w:left="412"/>
              <w:jc w:val="both"/>
              <w:rPr>
                <w:rFonts w:ascii="Arial" w:hAnsi="Arial"/>
                <w:color w:val="000000" w:themeColor="text1"/>
              </w:rPr>
            </w:pPr>
            <w:r w:rsidRPr="00BD7734">
              <w:rPr>
                <w:rFonts w:ascii="Arial" w:hAnsi="Arial"/>
                <w:color w:val="000000" w:themeColor="text1"/>
              </w:rPr>
              <w:t>Žemo lygio incidentas – 95%</w:t>
            </w:r>
            <w:r w:rsidR="00323BA1" w:rsidRPr="00BD7734">
              <w:rPr>
                <w:rFonts w:ascii="Arial" w:hAnsi="Arial"/>
                <w:color w:val="000000" w:themeColor="text1"/>
              </w:rPr>
              <w:t>.</w:t>
            </w:r>
          </w:p>
        </w:tc>
      </w:tr>
      <w:tr w:rsidR="00622346" w:rsidRPr="001D71EF" w14:paraId="7741CAA9" w14:textId="77777777" w:rsidTr="000E37B4">
        <w:tc>
          <w:tcPr>
            <w:tcW w:w="360" w:type="pct"/>
          </w:tcPr>
          <w:p w14:paraId="110C6DF5" w14:textId="475CB753" w:rsidR="00622346" w:rsidRPr="00271404" w:rsidRDefault="00FD4EF4" w:rsidP="00846510">
            <w:pPr>
              <w:keepNext/>
              <w:keepLines/>
              <w:outlineLvl w:val="1"/>
              <w:rPr>
                <w:rFonts w:ascii="Arial" w:hAnsi="Arial"/>
                <w:color w:val="000000" w:themeColor="text1"/>
                <w:lang w:eastAsia="ja-JP"/>
              </w:rPr>
            </w:pPr>
            <w:r w:rsidRPr="00271404">
              <w:rPr>
                <w:rFonts w:ascii="Arial" w:hAnsi="Arial"/>
                <w:color w:val="000000" w:themeColor="text1"/>
                <w:lang w:eastAsia="ja-JP"/>
              </w:rPr>
              <w:lastRenderedPageBreak/>
              <w:t>4.</w:t>
            </w:r>
            <w:r w:rsidR="00BF7895">
              <w:rPr>
                <w:rFonts w:ascii="Arial" w:hAnsi="Arial"/>
                <w:color w:val="000000" w:themeColor="text1"/>
                <w:lang w:eastAsia="ja-JP"/>
              </w:rPr>
              <w:t>6</w:t>
            </w:r>
          </w:p>
        </w:tc>
        <w:tc>
          <w:tcPr>
            <w:tcW w:w="2320" w:type="pct"/>
            <w:gridSpan w:val="3"/>
          </w:tcPr>
          <w:p w14:paraId="24E2FE89" w14:textId="4A88573D" w:rsidR="00622346" w:rsidRPr="001B7E44" w:rsidRDefault="00DD66D5"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The deadline set for incident resolution may be extended by a written agreement between the Supplier and the Customer, </w:t>
            </w:r>
            <w:proofErr w:type="gramStart"/>
            <w:r w:rsidRPr="001B7E44">
              <w:rPr>
                <w:rFonts w:ascii="Arial" w:hAnsi="Arial" w:cs="Arial"/>
                <w:color w:val="000000" w:themeColor="text1"/>
                <w:lang w:val="en-US"/>
              </w:rPr>
              <w:t>provided that</w:t>
            </w:r>
            <w:proofErr w:type="gramEnd"/>
            <w:r w:rsidRPr="001B7E44">
              <w:rPr>
                <w:rFonts w:ascii="Arial" w:hAnsi="Arial" w:cs="Arial"/>
                <w:color w:val="000000" w:themeColor="text1"/>
                <w:lang w:val="en-US"/>
              </w:rPr>
              <w:t xml:space="preserve"> delays, obstacles, or hindrances occur which are beyond the Supplier's control and for which the Supplier is not responsible, and such specified actions are reasonably attributable to the acts or omissions of third parties.</w:t>
            </w:r>
          </w:p>
        </w:tc>
        <w:tc>
          <w:tcPr>
            <w:tcW w:w="2320" w:type="pct"/>
            <w:gridSpan w:val="2"/>
          </w:tcPr>
          <w:p w14:paraId="334B9FE4" w14:textId="7CF8F16C" w:rsidR="00622346" w:rsidRPr="00271404" w:rsidRDefault="002A2D16" w:rsidP="00202F9D">
            <w:pPr>
              <w:spacing w:line="256" w:lineRule="auto"/>
              <w:jc w:val="both"/>
              <w:rPr>
                <w:rFonts w:ascii="Arial" w:hAnsi="Arial"/>
                <w:color w:val="000000" w:themeColor="text1"/>
              </w:rPr>
            </w:pPr>
            <w:r w:rsidRPr="00271404">
              <w:rPr>
                <w:rFonts w:ascii="Arial" w:hAnsi="Arial"/>
                <w:color w:val="000000" w:themeColor="text1"/>
              </w:rPr>
              <w:t>Sutrikimų šalinimui nustatytas terminas gali būti pratęstas Paslaugų teikėjo ir Užsakovo rašytiniu susitarimu, jeigu atsiranda uždelsimų, kliūčių ar trukdymų, kurių atsiradimui Paslaugų teikėjas neturi įtakos ir už šiuos uždelsimus, kliūtis ar trukdymus jis neatsako, ir šie nurodyti veiksmai pagrįstai priskirtini trečiųjų asmenų veiksmams ar neveikimui.</w:t>
            </w:r>
          </w:p>
        </w:tc>
      </w:tr>
      <w:tr w:rsidR="00622346" w:rsidRPr="001D71EF" w14:paraId="72B2DE2B" w14:textId="77777777" w:rsidTr="000E37B4">
        <w:tc>
          <w:tcPr>
            <w:tcW w:w="360" w:type="pct"/>
          </w:tcPr>
          <w:p w14:paraId="2CEC98D9" w14:textId="35C930D9" w:rsidR="00622346" w:rsidRPr="00271404" w:rsidRDefault="000F355D" w:rsidP="00846510">
            <w:pPr>
              <w:keepNext/>
              <w:keepLines/>
              <w:outlineLvl w:val="1"/>
              <w:rPr>
                <w:rFonts w:ascii="Arial" w:hAnsi="Arial"/>
                <w:color w:val="000000" w:themeColor="text1"/>
                <w:lang w:eastAsia="ja-JP"/>
              </w:rPr>
            </w:pPr>
            <w:r>
              <w:rPr>
                <w:rFonts w:ascii="Arial" w:hAnsi="Arial"/>
                <w:color w:val="000000" w:themeColor="text1"/>
                <w:lang w:eastAsia="ja-JP"/>
              </w:rPr>
              <w:t>4.</w:t>
            </w:r>
            <w:r w:rsidR="00BF7895">
              <w:rPr>
                <w:rFonts w:ascii="Arial" w:hAnsi="Arial"/>
                <w:color w:val="000000" w:themeColor="text1"/>
                <w:lang w:eastAsia="ja-JP"/>
              </w:rPr>
              <w:t>7</w:t>
            </w:r>
          </w:p>
        </w:tc>
        <w:tc>
          <w:tcPr>
            <w:tcW w:w="2320" w:type="pct"/>
            <w:gridSpan w:val="3"/>
          </w:tcPr>
          <w:p w14:paraId="0BB076FB" w14:textId="1C530728" w:rsidR="00622346" w:rsidRPr="001B7E44" w:rsidRDefault="005545D4"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An incident is closed if the Customer does not submit a claim to the Supplier within 5 (five) business days.</w:t>
            </w:r>
          </w:p>
        </w:tc>
        <w:tc>
          <w:tcPr>
            <w:tcW w:w="2320" w:type="pct"/>
            <w:gridSpan w:val="2"/>
          </w:tcPr>
          <w:p w14:paraId="0BD12CDD" w14:textId="5142074C" w:rsidR="00622346" w:rsidRPr="00271404" w:rsidRDefault="00863840" w:rsidP="00202F9D">
            <w:pPr>
              <w:spacing w:line="256" w:lineRule="auto"/>
              <w:jc w:val="both"/>
              <w:rPr>
                <w:rFonts w:ascii="Arial" w:hAnsi="Arial"/>
                <w:color w:val="000000" w:themeColor="text1"/>
              </w:rPr>
            </w:pPr>
            <w:r w:rsidRPr="00271404">
              <w:rPr>
                <w:rFonts w:ascii="Arial" w:hAnsi="Arial"/>
                <w:color w:val="000000" w:themeColor="text1"/>
              </w:rPr>
              <w:t>Sutrikimas laikomas uždarytu, jeigu per 5 (penki</w:t>
            </w:r>
            <w:r w:rsidR="005545D4">
              <w:rPr>
                <w:rFonts w:ascii="Arial" w:hAnsi="Arial"/>
                <w:color w:val="000000" w:themeColor="text1"/>
              </w:rPr>
              <w:t>as</w:t>
            </w:r>
            <w:r w:rsidRPr="00271404">
              <w:rPr>
                <w:rFonts w:ascii="Arial" w:hAnsi="Arial"/>
                <w:color w:val="000000" w:themeColor="text1"/>
              </w:rPr>
              <w:t>)</w:t>
            </w:r>
            <w:r w:rsidR="005545D4">
              <w:rPr>
                <w:rFonts w:ascii="Arial" w:hAnsi="Arial"/>
                <w:color w:val="000000" w:themeColor="text1"/>
              </w:rPr>
              <w:t xml:space="preserve"> </w:t>
            </w:r>
            <w:r w:rsidRPr="00271404">
              <w:rPr>
                <w:rFonts w:ascii="Arial" w:hAnsi="Arial"/>
                <w:color w:val="000000" w:themeColor="text1"/>
              </w:rPr>
              <w:t>darbo dienas Užsakovas nepateikia Paslaugų teikėjui pretenzijos.</w:t>
            </w:r>
          </w:p>
        </w:tc>
      </w:tr>
      <w:tr w:rsidR="00622346" w:rsidRPr="001D71EF" w14:paraId="0B696C79" w14:textId="77777777" w:rsidTr="000E37B4">
        <w:tc>
          <w:tcPr>
            <w:tcW w:w="360" w:type="pct"/>
          </w:tcPr>
          <w:p w14:paraId="30D66799" w14:textId="46255A63" w:rsidR="00622346" w:rsidRPr="00271404" w:rsidRDefault="000F355D" w:rsidP="00846510">
            <w:pPr>
              <w:keepNext/>
              <w:keepLines/>
              <w:outlineLvl w:val="1"/>
              <w:rPr>
                <w:rFonts w:ascii="Arial" w:hAnsi="Arial"/>
                <w:color w:val="000000" w:themeColor="text1"/>
                <w:lang w:eastAsia="ja-JP"/>
              </w:rPr>
            </w:pPr>
            <w:r>
              <w:rPr>
                <w:rFonts w:ascii="Arial" w:hAnsi="Arial"/>
                <w:color w:val="000000" w:themeColor="text1"/>
                <w:lang w:eastAsia="ja-JP"/>
              </w:rPr>
              <w:t>4.</w:t>
            </w:r>
            <w:r w:rsidR="00BF7895">
              <w:rPr>
                <w:rFonts w:ascii="Arial" w:hAnsi="Arial"/>
                <w:color w:val="000000" w:themeColor="text1"/>
                <w:lang w:eastAsia="ja-JP"/>
              </w:rPr>
              <w:t>8</w:t>
            </w:r>
          </w:p>
        </w:tc>
        <w:tc>
          <w:tcPr>
            <w:tcW w:w="2320" w:type="pct"/>
            <w:gridSpan w:val="3"/>
          </w:tcPr>
          <w:p w14:paraId="30CD5317" w14:textId="4466345B" w:rsidR="00747810" w:rsidRPr="001B7E44" w:rsidRDefault="00747810" w:rsidP="00747810">
            <w:pPr>
              <w:pStyle w:val="Default"/>
              <w:jc w:val="both"/>
              <w:rPr>
                <w:rFonts w:ascii="Arial" w:hAnsi="Arial" w:cs="Arial"/>
                <w:color w:val="000000" w:themeColor="text1"/>
                <w:lang w:val="en-US"/>
              </w:rPr>
            </w:pPr>
            <w:r w:rsidRPr="001B7E44">
              <w:rPr>
                <w:rFonts w:ascii="Arial" w:hAnsi="Arial" w:cs="Arial"/>
                <w:color w:val="000000" w:themeColor="text1"/>
                <w:lang w:val="en-US"/>
              </w:rPr>
              <w:t>The</w:t>
            </w:r>
            <w:r w:rsidR="008C1038" w:rsidRPr="001B7E44">
              <w:rPr>
                <w:rFonts w:ascii="Arial" w:hAnsi="Arial" w:cs="Arial"/>
                <w:color w:val="000000" w:themeColor="text1"/>
                <w:lang w:val="en-US"/>
              </w:rPr>
              <w:t xml:space="preserve"> Customer</w:t>
            </w:r>
            <w:r w:rsidRPr="001B7E44">
              <w:rPr>
                <w:rFonts w:ascii="Arial" w:hAnsi="Arial" w:cs="Arial"/>
                <w:color w:val="000000" w:themeColor="text1"/>
                <w:lang w:val="en-US"/>
              </w:rPr>
              <w:t xml:space="preserve"> shall use the ServiceNow incident management system to receive system errors, malfunctions and status management.</w:t>
            </w:r>
          </w:p>
          <w:p w14:paraId="4FF976A4" w14:textId="6C36AA8C" w:rsidR="00747810" w:rsidRPr="001B7E44" w:rsidRDefault="00747810" w:rsidP="00747810">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The </w:t>
            </w:r>
            <w:r w:rsidR="000D11C4" w:rsidRPr="001B7E44">
              <w:rPr>
                <w:rFonts w:ascii="Arial" w:hAnsi="Arial" w:cs="Arial"/>
                <w:color w:val="000000" w:themeColor="text1"/>
                <w:lang w:val="en-US"/>
              </w:rPr>
              <w:t>Customer</w:t>
            </w:r>
            <w:r w:rsidRPr="001B7E44">
              <w:rPr>
                <w:rFonts w:ascii="Arial" w:hAnsi="Arial" w:cs="Arial"/>
                <w:color w:val="000000" w:themeColor="text1"/>
                <w:lang w:val="en-US"/>
              </w:rPr>
              <w:t xml:space="preserve"> informs the Supplier by phone when the system failure is critical.</w:t>
            </w:r>
          </w:p>
          <w:p w14:paraId="2C51333F" w14:textId="13FC9D23" w:rsidR="00622346" w:rsidRPr="001B7E44" w:rsidRDefault="00747810" w:rsidP="00747810">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Additional communication can be done via </w:t>
            </w:r>
            <w:proofErr w:type="gramStart"/>
            <w:r w:rsidRPr="001B7E44">
              <w:rPr>
                <w:rFonts w:ascii="Arial" w:hAnsi="Arial" w:cs="Arial"/>
                <w:color w:val="000000" w:themeColor="text1"/>
                <w:lang w:val="en-US"/>
              </w:rPr>
              <w:t>Email</w:t>
            </w:r>
            <w:proofErr w:type="gramEnd"/>
            <w:r w:rsidR="000631C6" w:rsidRPr="001B7E44">
              <w:rPr>
                <w:rFonts w:ascii="Arial" w:hAnsi="Arial" w:cs="Arial"/>
                <w:color w:val="000000" w:themeColor="text1"/>
                <w:lang w:val="en-US"/>
              </w:rPr>
              <w:t>, phone</w:t>
            </w:r>
            <w:r w:rsidRPr="001B7E44">
              <w:rPr>
                <w:rFonts w:ascii="Arial" w:hAnsi="Arial" w:cs="Arial"/>
                <w:color w:val="000000" w:themeColor="text1"/>
                <w:lang w:val="en-US"/>
              </w:rPr>
              <w:t xml:space="preserve"> or Teams.</w:t>
            </w:r>
          </w:p>
        </w:tc>
        <w:tc>
          <w:tcPr>
            <w:tcW w:w="2320" w:type="pct"/>
            <w:gridSpan w:val="2"/>
          </w:tcPr>
          <w:p w14:paraId="0D5BF94A" w14:textId="2033EA9D" w:rsidR="00900994" w:rsidRPr="00271404" w:rsidRDefault="00900994" w:rsidP="00202F9D">
            <w:pPr>
              <w:spacing w:line="256" w:lineRule="auto"/>
              <w:jc w:val="both"/>
              <w:rPr>
                <w:rFonts w:ascii="Arial" w:hAnsi="Arial"/>
                <w:color w:val="000000" w:themeColor="text1"/>
              </w:rPr>
            </w:pPr>
            <w:r w:rsidRPr="00271404">
              <w:rPr>
                <w:rFonts w:ascii="Arial" w:hAnsi="Arial"/>
                <w:color w:val="000000" w:themeColor="text1"/>
              </w:rPr>
              <w:t xml:space="preserve">Sistemos klaidų, sutrikimų gavimui bei statuso valdymui </w:t>
            </w:r>
            <w:r w:rsidR="00D301E2">
              <w:rPr>
                <w:rFonts w:ascii="Arial" w:hAnsi="Arial"/>
                <w:color w:val="000000" w:themeColor="text1"/>
              </w:rPr>
              <w:t xml:space="preserve">Užsakovas </w:t>
            </w:r>
            <w:r w:rsidRPr="00271404">
              <w:rPr>
                <w:rFonts w:ascii="Arial" w:hAnsi="Arial"/>
                <w:color w:val="000000" w:themeColor="text1"/>
              </w:rPr>
              <w:t xml:space="preserve">naudosis incidentų valdymo sistema ServiceNow. </w:t>
            </w:r>
          </w:p>
          <w:p w14:paraId="1C775145" w14:textId="01614F1E" w:rsidR="00900994" w:rsidRPr="00271404" w:rsidRDefault="00D301E2" w:rsidP="00202F9D">
            <w:pPr>
              <w:spacing w:line="256" w:lineRule="auto"/>
              <w:jc w:val="both"/>
              <w:rPr>
                <w:rFonts w:ascii="Arial" w:hAnsi="Arial"/>
                <w:color w:val="000000" w:themeColor="text1"/>
              </w:rPr>
            </w:pPr>
            <w:r>
              <w:rPr>
                <w:rFonts w:ascii="Arial" w:hAnsi="Arial"/>
                <w:color w:val="000000" w:themeColor="text1"/>
              </w:rPr>
              <w:t>Užsakovas</w:t>
            </w:r>
            <w:r w:rsidR="00900994" w:rsidRPr="00271404">
              <w:rPr>
                <w:rFonts w:ascii="Arial" w:hAnsi="Arial"/>
                <w:color w:val="000000" w:themeColor="text1"/>
              </w:rPr>
              <w:t xml:space="preserve"> informuoja telefonu tiekėją kai sistemos sutrikimas yra kritinis.</w:t>
            </w:r>
          </w:p>
          <w:p w14:paraId="4227C97C" w14:textId="28757F30" w:rsidR="00622346" w:rsidRPr="00271404" w:rsidRDefault="00900994" w:rsidP="00202F9D">
            <w:pPr>
              <w:spacing w:line="256" w:lineRule="auto"/>
              <w:jc w:val="both"/>
              <w:rPr>
                <w:rFonts w:ascii="Arial" w:hAnsi="Arial"/>
                <w:color w:val="000000" w:themeColor="text1"/>
              </w:rPr>
            </w:pPr>
            <w:r w:rsidRPr="00271404">
              <w:rPr>
                <w:rFonts w:ascii="Arial" w:hAnsi="Arial"/>
                <w:color w:val="000000" w:themeColor="text1"/>
              </w:rPr>
              <w:t>Papildoma komunikacija gali būti vykdoma El. paštu, telefonu arba Teams.</w:t>
            </w:r>
          </w:p>
        </w:tc>
      </w:tr>
      <w:tr w:rsidR="00622346" w:rsidRPr="001D71EF" w14:paraId="19C9DCA4" w14:textId="77777777" w:rsidTr="000E37B4">
        <w:tc>
          <w:tcPr>
            <w:tcW w:w="360" w:type="pct"/>
          </w:tcPr>
          <w:p w14:paraId="04B8F67F" w14:textId="44F5A25B" w:rsidR="00622346" w:rsidRPr="00271404" w:rsidRDefault="000F355D" w:rsidP="00846510">
            <w:pPr>
              <w:keepNext/>
              <w:keepLines/>
              <w:outlineLvl w:val="1"/>
              <w:rPr>
                <w:rFonts w:ascii="Arial" w:hAnsi="Arial"/>
                <w:color w:val="000000" w:themeColor="text1"/>
                <w:lang w:eastAsia="ja-JP"/>
              </w:rPr>
            </w:pPr>
            <w:r>
              <w:rPr>
                <w:rFonts w:ascii="Arial" w:hAnsi="Arial"/>
                <w:color w:val="000000" w:themeColor="text1"/>
                <w:lang w:eastAsia="ja-JP"/>
              </w:rPr>
              <w:t>4.</w:t>
            </w:r>
            <w:r w:rsidR="0099796D">
              <w:rPr>
                <w:rFonts w:ascii="Arial" w:hAnsi="Arial"/>
                <w:color w:val="000000" w:themeColor="text1"/>
                <w:lang w:eastAsia="ja-JP"/>
              </w:rPr>
              <w:t>9</w:t>
            </w:r>
          </w:p>
        </w:tc>
        <w:tc>
          <w:tcPr>
            <w:tcW w:w="2320" w:type="pct"/>
            <w:gridSpan w:val="3"/>
          </w:tcPr>
          <w:p w14:paraId="46D5126B" w14:textId="0F99284D" w:rsidR="00622346" w:rsidRPr="001B7E44" w:rsidRDefault="009A2C79"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The Supplier will not be granted direct access to the Buyer's incident management system. The Supplier must have a permanently operating technical support center (help desk) that provides primary assistance with software operation issues.</w:t>
            </w:r>
          </w:p>
        </w:tc>
        <w:tc>
          <w:tcPr>
            <w:tcW w:w="2320" w:type="pct"/>
            <w:gridSpan w:val="2"/>
          </w:tcPr>
          <w:p w14:paraId="77307A1F" w14:textId="0A9300E9" w:rsidR="00622346" w:rsidRPr="00271404" w:rsidRDefault="000D63F1" w:rsidP="00202F9D">
            <w:pPr>
              <w:spacing w:line="256" w:lineRule="auto"/>
              <w:jc w:val="both"/>
              <w:rPr>
                <w:rFonts w:ascii="Arial" w:hAnsi="Arial"/>
                <w:color w:val="000000" w:themeColor="text1"/>
              </w:rPr>
            </w:pPr>
            <w:r w:rsidRPr="00271404">
              <w:rPr>
                <w:rFonts w:ascii="Arial" w:hAnsi="Arial"/>
                <w:color w:val="000000" w:themeColor="text1"/>
              </w:rPr>
              <w:t xml:space="preserve">Tiekėjui nebus suteiktos tiesioginės prieigos prie </w:t>
            </w:r>
            <w:r w:rsidR="00714C31">
              <w:rPr>
                <w:rFonts w:ascii="Arial" w:hAnsi="Arial"/>
                <w:color w:val="000000" w:themeColor="text1"/>
              </w:rPr>
              <w:t>Užsakovo</w:t>
            </w:r>
            <w:r w:rsidRPr="00271404">
              <w:rPr>
                <w:rFonts w:ascii="Arial" w:hAnsi="Arial"/>
                <w:color w:val="000000" w:themeColor="text1"/>
              </w:rPr>
              <w:t xml:space="preserve"> incidentų valdymo sistemos. Tiekėjas privalo turėti nuolat veikiantį techninės pagalbos centrą (pagalbos tarnybą), kuriame teikiama pirminė pagalba programinės įrangos veikimo klausimais</w:t>
            </w:r>
          </w:p>
        </w:tc>
      </w:tr>
      <w:tr w:rsidR="00D50470" w:rsidRPr="001D71EF" w14:paraId="6C5D5524" w14:textId="77777777" w:rsidTr="000E37B4">
        <w:tc>
          <w:tcPr>
            <w:tcW w:w="360" w:type="pct"/>
          </w:tcPr>
          <w:p w14:paraId="7DB65B97" w14:textId="7AD36E89" w:rsidR="00D50470" w:rsidRPr="00FD6465" w:rsidRDefault="00FD6465" w:rsidP="00846510">
            <w:pPr>
              <w:keepNext/>
              <w:keepLines/>
              <w:outlineLvl w:val="1"/>
              <w:rPr>
                <w:rFonts w:ascii="Arial" w:hAnsi="Arial"/>
                <w:color w:val="000000" w:themeColor="text1"/>
                <w:lang w:val="en-GB" w:eastAsia="ja-JP"/>
              </w:rPr>
            </w:pPr>
            <w:r>
              <w:rPr>
                <w:rFonts w:ascii="Arial" w:hAnsi="Arial"/>
                <w:color w:val="000000" w:themeColor="text1"/>
                <w:lang w:val="en-GB" w:eastAsia="ja-JP"/>
              </w:rPr>
              <w:t>4.</w:t>
            </w:r>
            <w:r w:rsidR="007B3205">
              <w:rPr>
                <w:rFonts w:ascii="Arial" w:hAnsi="Arial"/>
                <w:color w:val="000000" w:themeColor="text1"/>
                <w:lang w:val="en-GB" w:eastAsia="ja-JP"/>
              </w:rPr>
              <w:t>10</w:t>
            </w:r>
          </w:p>
        </w:tc>
        <w:tc>
          <w:tcPr>
            <w:tcW w:w="2320" w:type="pct"/>
            <w:gridSpan w:val="3"/>
          </w:tcPr>
          <w:p w14:paraId="7010E5B0" w14:textId="3C2785E9" w:rsidR="00FD6465" w:rsidRPr="001B7E44" w:rsidRDefault="00FD6465" w:rsidP="00FD6465">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The </w:t>
            </w:r>
            <w:r w:rsidR="0099796D" w:rsidRPr="001B7E44">
              <w:rPr>
                <w:rFonts w:ascii="Arial" w:hAnsi="Arial" w:cs="Arial"/>
                <w:color w:val="000000" w:themeColor="text1"/>
                <w:lang w:val="en-US"/>
              </w:rPr>
              <w:t>Supplie</w:t>
            </w:r>
            <w:r w:rsidRPr="001B7E44">
              <w:rPr>
                <w:rFonts w:ascii="Arial" w:hAnsi="Arial" w:cs="Arial"/>
                <w:color w:val="000000" w:themeColor="text1"/>
                <w:lang w:val="en-US"/>
              </w:rPr>
              <w:t xml:space="preserve">r must provide the </w:t>
            </w:r>
            <w:r w:rsidR="00225D39" w:rsidRPr="001B7E44">
              <w:rPr>
                <w:rFonts w:ascii="Arial" w:hAnsi="Arial" w:cs="Arial"/>
                <w:color w:val="000000" w:themeColor="text1"/>
                <w:lang w:val="en-US"/>
              </w:rPr>
              <w:t>Customer</w:t>
            </w:r>
            <w:r w:rsidRPr="001B7E44">
              <w:rPr>
                <w:rFonts w:ascii="Arial" w:hAnsi="Arial" w:cs="Arial"/>
                <w:color w:val="000000" w:themeColor="text1"/>
                <w:lang w:val="en-US"/>
              </w:rPr>
              <w:t xml:space="preserve"> with the help desk contact details. The </w:t>
            </w:r>
            <w:r w:rsidR="00225D39" w:rsidRPr="001B7E44">
              <w:rPr>
                <w:rFonts w:ascii="Arial" w:hAnsi="Arial" w:cs="Arial"/>
                <w:color w:val="000000" w:themeColor="text1"/>
                <w:lang w:val="en-US"/>
              </w:rPr>
              <w:t>Supplier</w:t>
            </w:r>
            <w:r w:rsidRPr="001B7E44">
              <w:rPr>
                <w:rFonts w:ascii="Arial" w:hAnsi="Arial" w:cs="Arial"/>
                <w:color w:val="000000" w:themeColor="text1"/>
                <w:lang w:val="en-US"/>
              </w:rPr>
              <w:t>'s Help Desk must ensure the ability to submit inquiries through the following methods, in accordance with the working hours and response times set forth in the SLA and/or the contract:</w:t>
            </w:r>
          </w:p>
          <w:p w14:paraId="1F993EFC" w14:textId="77777777" w:rsidR="00FD6465" w:rsidRPr="001B7E44" w:rsidRDefault="00FD6465" w:rsidP="00FD6465">
            <w:pPr>
              <w:pStyle w:val="Default"/>
              <w:numPr>
                <w:ilvl w:val="0"/>
                <w:numId w:val="18"/>
              </w:numPr>
              <w:ind w:left="448"/>
              <w:jc w:val="both"/>
              <w:rPr>
                <w:rFonts w:ascii="Arial" w:hAnsi="Arial" w:cs="Arial"/>
                <w:color w:val="000000" w:themeColor="text1"/>
                <w:lang w:val="en-US"/>
              </w:rPr>
            </w:pPr>
            <w:proofErr w:type="gramStart"/>
            <w:r w:rsidRPr="001B7E44">
              <w:rPr>
                <w:rFonts w:ascii="Arial" w:hAnsi="Arial" w:cs="Arial"/>
                <w:color w:val="000000" w:themeColor="text1"/>
                <w:lang w:val="en-US"/>
              </w:rPr>
              <w:t>On-call</w:t>
            </w:r>
            <w:proofErr w:type="gramEnd"/>
            <w:r w:rsidRPr="001B7E44">
              <w:rPr>
                <w:rFonts w:ascii="Arial" w:hAnsi="Arial" w:cs="Arial"/>
                <w:color w:val="000000" w:themeColor="text1"/>
                <w:lang w:val="en-US"/>
              </w:rPr>
              <w:t xml:space="preserve"> </w:t>
            </w:r>
            <w:proofErr w:type="gramStart"/>
            <w:r w:rsidRPr="001B7E44">
              <w:rPr>
                <w:rFonts w:ascii="Arial" w:hAnsi="Arial" w:cs="Arial"/>
                <w:color w:val="000000" w:themeColor="text1"/>
                <w:lang w:val="en-US"/>
              </w:rPr>
              <w:t>support;</w:t>
            </w:r>
            <w:proofErr w:type="gramEnd"/>
          </w:p>
          <w:p w14:paraId="3254D09D" w14:textId="77777777" w:rsidR="00FD6465" w:rsidRPr="001B7E44" w:rsidRDefault="00FD6465" w:rsidP="00FD6465">
            <w:pPr>
              <w:pStyle w:val="Default"/>
              <w:numPr>
                <w:ilvl w:val="0"/>
                <w:numId w:val="18"/>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Online inquiry </w:t>
            </w:r>
            <w:proofErr w:type="gramStart"/>
            <w:r w:rsidRPr="001B7E44">
              <w:rPr>
                <w:rFonts w:ascii="Arial" w:hAnsi="Arial" w:cs="Arial"/>
                <w:color w:val="000000" w:themeColor="text1"/>
                <w:lang w:val="en-US"/>
              </w:rPr>
              <w:t>form;</w:t>
            </w:r>
            <w:proofErr w:type="gramEnd"/>
          </w:p>
          <w:p w14:paraId="57E4A977" w14:textId="2F56B85A" w:rsidR="00D50470" w:rsidRPr="001B7E44" w:rsidRDefault="00FD6465" w:rsidP="00FD6465">
            <w:pPr>
              <w:pStyle w:val="Default"/>
              <w:numPr>
                <w:ilvl w:val="0"/>
                <w:numId w:val="18"/>
              </w:numPr>
              <w:ind w:left="448"/>
              <w:jc w:val="both"/>
              <w:rPr>
                <w:rFonts w:ascii="Arial" w:hAnsi="Arial" w:cs="Arial"/>
                <w:color w:val="000000" w:themeColor="text1"/>
                <w:lang w:val="en-US"/>
              </w:rPr>
            </w:pPr>
            <w:r w:rsidRPr="001B7E44">
              <w:rPr>
                <w:rFonts w:ascii="Arial" w:hAnsi="Arial" w:cs="Arial"/>
                <w:color w:val="000000" w:themeColor="text1"/>
                <w:lang w:val="en-US"/>
              </w:rPr>
              <w:t>Email.</w:t>
            </w:r>
          </w:p>
        </w:tc>
        <w:tc>
          <w:tcPr>
            <w:tcW w:w="2320" w:type="pct"/>
            <w:gridSpan w:val="2"/>
          </w:tcPr>
          <w:p w14:paraId="184E5462" w14:textId="0C196508" w:rsidR="00D50470" w:rsidRPr="0015516F" w:rsidRDefault="00D50470" w:rsidP="00202F9D">
            <w:pPr>
              <w:spacing w:line="256" w:lineRule="auto"/>
              <w:jc w:val="both"/>
              <w:rPr>
                <w:rFonts w:ascii="Arial" w:hAnsi="Arial"/>
                <w:color w:val="000000" w:themeColor="text1"/>
              </w:rPr>
            </w:pPr>
            <w:r w:rsidRPr="0015516F">
              <w:rPr>
                <w:rFonts w:ascii="Arial" w:hAnsi="Arial"/>
                <w:color w:val="000000" w:themeColor="text1"/>
              </w:rPr>
              <w:t xml:space="preserve">Tiekėjas privalo pateikti </w:t>
            </w:r>
            <w:r w:rsidR="00714C31">
              <w:rPr>
                <w:rFonts w:ascii="Arial" w:hAnsi="Arial"/>
                <w:color w:val="000000" w:themeColor="text1"/>
              </w:rPr>
              <w:t>Užsakovui</w:t>
            </w:r>
            <w:r w:rsidRPr="0015516F">
              <w:rPr>
                <w:rFonts w:ascii="Arial" w:hAnsi="Arial"/>
                <w:color w:val="000000" w:themeColor="text1"/>
              </w:rPr>
              <w:t xml:space="preserve"> pagalbos tarnybos kontaktinius duomenis. Tiekėjo Pagalbos tarnyba turi užtikrinti galimybę kreiptis šiais būdais ir pagal SLA ir/arba sutartyje nustatytą darbo laiką ir reagavimo laikus:</w:t>
            </w:r>
          </w:p>
          <w:p w14:paraId="1007EBBA" w14:textId="3D99519B" w:rsidR="00D50470" w:rsidRPr="0015516F" w:rsidRDefault="00BD0FCE" w:rsidP="00202F9D">
            <w:pPr>
              <w:pStyle w:val="Sraopastraipa"/>
              <w:numPr>
                <w:ilvl w:val="0"/>
                <w:numId w:val="10"/>
              </w:numPr>
              <w:spacing w:line="256" w:lineRule="auto"/>
              <w:ind w:left="412"/>
              <w:jc w:val="both"/>
              <w:rPr>
                <w:rFonts w:ascii="Arial" w:hAnsi="Arial"/>
                <w:color w:val="000000" w:themeColor="text1"/>
              </w:rPr>
            </w:pPr>
            <w:r w:rsidRPr="0015516F">
              <w:rPr>
                <w:rFonts w:ascii="Arial" w:hAnsi="Arial"/>
                <w:color w:val="000000" w:themeColor="text1"/>
              </w:rPr>
              <w:t>S</w:t>
            </w:r>
            <w:r w:rsidR="00D50470" w:rsidRPr="0015516F">
              <w:rPr>
                <w:rFonts w:ascii="Arial" w:hAnsi="Arial"/>
                <w:color w:val="000000" w:themeColor="text1"/>
              </w:rPr>
              <w:t>kambučių  (on</w:t>
            </w:r>
            <w:r w:rsidR="00D50470" w:rsidRPr="0015516F">
              <w:rPr>
                <w:rFonts w:ascii="Cambria Math" w:hAnsi="Cambria Math" w:cs="Cambria Math"/>
                <w:color w:val="000000" w:themeColor="text1"/>
              </w:rPr>
              <w:t>‑</w:t>
            </w:r>
            <w:r w:rsidR="00D50470" w:rsidRPr="0015516F">
              <w:rPr>
                <w:rFonts w:ascii="Arial" w:hAnsi="Arial"/>
                <w:color w:val="000000" w:themeColor="text1"/>
              </w:rPr>
              <w:t>call) palaikymas;</w:t>
            </w:r>
          </w:p>
          <w:p w14:paraId="1AEAF3EC" w14:textId="514D49B7" w:rsidR="00D50470" w:rsidRPr="0015516F" w:rsidRDefault="00BD0FCE" w:rsidP="00202F9D">
            <w:pPr>
              <w:pStyle w:val="Sraopastraipa"/>
              <w:numPr>
                <w:ilvl w:val="0"/>
                <w:numId w:val="10"/>
              </w:numPr>
              <w:spacing w:line="256" w:lineRule="auto"/>
              <w:ind w:left="412"/>
              <w:jc w:val="both"/>
              <w:rPr>
                <w:rFonts w:ascii="Arial" w:hAnsi="Arial"/>
                <w:color w:val="000000" w:themeColor="text1"/>
              </w:rPr>
            </w:pPr>
            <w:r w:rsidRPr="0015516F">
              <w:rPr>
                <w:rFonts w:ascii="Arial" w:hAnsi="Arial"/>
                <w:color w:val="000000" w:themeColor="text1"/>
              </w:rPr>
              <w:t>I</w:t>
            </w:r>
            <w:r w:rsidR="00D50470" w:rsidRPr="0015516F">
              <w:rPr>
                <w:rFonts w:ascii="Arial" w:hAnsi="Arial"/>
                <w:color w:val="000000" w:themeColor="text1"/>
              </w:rPr>
              <w:t>nternetinė užklausų forma;</w:t>
            </w:r>
          </w:p>
          <w:p w14:paraId="7A460C93" w14:textId="2FA419AA" w:rsidR="00D50470" w:rsidRPr="00271404" w:rsidRDefault="00BD0FCE" w:rsidP="00202F9D">
            <w:pPr>
              <w:pStyle w:val="Sraopastraipa"/>
              <w:numPr>
                <w:ilvl w:val="0"/>
                <w:numId w:val="10"/>
              </w:numPr>
              <w:spacing w:line="256" w:lineRule="auto"/>
              <w:ind w:left="412"/>
              <w:jc w:val="both"/>
              <w:rPr>
                <w:rFonts w:ascii="Arial" w:hAnsi="Arial"/>
                <w:color w:val="000000" w:themeColor="text1"/>
              </w:rPr>
            </w:pPr>
            <w:r w:rsidRPr="0015516F">
              <w:rPr>
                <w:rFonts w:ascii="Arial" w:hAnsi="Arial"/>
                <w:color w:val="000000" w:themeColor="text1"/>
              </w:rPr>
              <w:t>E</w:t>
            </w:r>
            <w:r w:rsidR="00D50470" w:rsidRPr="0015516F">
              <w:rPr>
                <w:rFonts w:ascii="Arial" w:hAnsi="Arial"/>
                <w:color w:val="000000" w:themeColor="text1"/>
              </w:rPr>
              <w:t>lektroninis paštas</w:t>
            </w:r>
            <w:r w:rsidRPr="0015516F">
              <w:rPr>
                <w:rFonts w:ascii="Arial" w:hAnsi="Arial"/>
                <w:color w:val="000000" w:themeColor="text1"/>
              </w:rPr>
              <w:t>.</w:t>
            </w:r>
          </w:p>
        </w:tc>
      </w:tr>
      <w:tr w:rsidR="00622346" w:rsidRPr="001D71EF" w14:paraId="01875A08" w14:textId="77777777" w:rsidTr="000E37B4">
        <w:tc>
          <w:tcPr>
            <w:tcW w:w="360" w:type="pct"/>
          </w:tcPr>
          <w:p w14:paraId="70225046" w14:textId="6E220EFB" w:rsidR="00622346" w:rsidRPr="00271404" w:rsidRDefault="008B1F30" w:rsidP="00846510">
            <w:pPr>
              <w:keepNext/>
              <w:keepLines/>
              <w:outlineLvl w:val="1"/>
              <w:rPr>
                <w:rFonts w:ascii="Arial" w:hAnsi="Arial"/>
                <w:color w:val="000000" w:themeColor="text1"/>
                <w:lang w:eastAsia="ja-JP"/>
              </w:rPr>
            </w:pPr>
            <w:r>
              <w:rPr>
                <w:rFonts w:ascii="Arial" w:hAnsi="Arial"/>
                <w:color w:val="000000" w:themeColor="text1"/>
                <w:lang w:eastAsia="ja-JP"/>
              </w:rPr>
              <w:t>4.</w:t>
            </w:r>
            <w:r w:rsidR="00A24A0F">
              <w:rPr>
                <w:rFonts w:ascii="Arial" w:hAnsi="Arial"/>
                <w:color w:val="000000" w:themeColor="text1"/>
                <w:lang w:eastAsia="ja-JP"/>
              </w:rPr>
              <w:t>11</w:t>
            </w:r>
          </w:p>
        </w:tc>
        <w:tc>
          <w:tcPr>
            <w:tcW w:w="2320" w:type="pct"/>
            <w:gridSpan w:val="3"/>
          </w:tcPr>
          <w:p w14:paraId="6F6E7F51" w14:textId="478D768C" w:rsidR="00622346" w:rsidRPr="001B7E44" w:rsidRDefault="00AC75D2"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L1 Support Level Responsibilities: Single point of contact for the user; Incident logging and routing; Resolution of Level 1 incidents; Incident lifecycle management; Request management; User access management; Customer experience management; Escalation to L2, L3 support levels.</w:t>
            </w:r>
          </w:p>
        </w:tc>
        <w:tc>
          <w:tcPr>
            <w:tcW w:w="2320" w:type="pct"/>
            <w:gridSpan w:val="2"/>
          </w:tcPr>
          <w:p w14:paraId="7D174A39" w14:textId="1D76AA63" w:rsidR="00622346" w:rsidRPr="00271404" w:rsidRDefault="0040397C" w:rsidP="00202F9D">
            <w:pPr>
              <w:spacing w:line="256" w:lineRule="auto"/>
              <w:jc w:val="both"/>
              <w:rPr>
                <w:rFonts w:ascii="Arial" w:hAnsi="Arial"/>
                <w:color w:val="000000" w:themeColor="text1"/>
              </w:rPr>
            </w:pPr>
            <w:r w:rsidRPr="00271404">
              <w:rPr>
                <w:rFonts w:ascii="Arial" w:hAnsi="Arial"/>
                <w:color w:val="000000" w:themeColor="text1"/>
              </w:rPr>
              <w:t>Palaikymo lygio L1 atsakomybės: Vienas kontaktinis punktas naudotojui; Incidentų registravimas ir nukreipimas; Pirmo lygio incidentų sprendimas; Incidentų gyvavimo ciklo valdymas; Užklausų valdymas; Naudotojų prieigos valdymas; Klientų patirties valdymas; Eskalavimas į L2</w:t>
            </w:r>
            <w:r w:rsidR="00487C29" w:rsidRPr="00271404">
              <w:rPr>
                <w:rFonts w:ascii="Arial" w:hAnsi="Arial"/>
                <w:color w:val="000000" w:themeColor="text1"/>
              </w:rPr>
              <w:t xml:space="preserve">, L3 </w:t>
            </w:r>
            <w:r w:rsidRPr="00271404">
              <w:rPr>
                <w:rFonts w:ascii="Arial" w:hAnsi="Arial"/>
                <w:color w:val="000000" w:themeColor="text1"/>
              </w:rPr>
              <w:t>palaikymo lygį</w:t>
            </w:r>
            <w:r w:rsidR="00487C29" w:rsidRPr="00271404">
              <w:rPr>
                <w:rFonts w:ascii="Arial" w:hAnsi="Arial"/>
                <w:color w:val="000000" w:themeColor="text1"/>
              </w:rPr>
              <w:t>.</w:t>
            </w:r>
          </w:p>
        </w:tc>
      </w:tr>
      <w:tr w:rsidR="00622346" w:rsidRPr="001D71EF" w14:paraId="45061359" w14:textId="77777777" w:rsidTr="000E37B4">
        <w:tc>
          <w:tcPr>
            <w:tcW w:w="360" w:type="pct"/>
          </w:tcPr>
          <w:p w14:paraId="409598FB" w14:textId="6449231A" w:rsidR="00622346" w:rsidRPr="00271404" w:rsidRDefault="00C21F80" w:rsidP="00846510">
            <w:pPr>
              <w:keepNext/>
              <w:keepLines/>
              <w:outlineLvl w:val="1"/>
              <w:rPr>
                <w:rFonts w:ascii="Arial" w:hAnsi="Arial"/>
                <w:color w:val="000000" w:themeColor="text1"/>
                <w:lang w:eastAsia="ja-JP"/>
              </w:rPr>
            </w:pPr>
            <w:r>
              <w:rPr>
                <w:rFonts w:ascii="Arial" w:hAnsi="Arial"/>
                <w:color w:val="000000" w:themeColor="text1"/>
                <w:lang w:eastAsia="ja-JP"/>
              </w:rPr>
              <w:t>4.</w:t>
            </w:r>
            <w:r w:rsidR="00A24A0F">
              <w:rPr>
                <w:rFonts w:ascii="Arial" w:hAnsi="Arial"/>
                <w:color w:val="000000" w:themeColor="text1"/>
                <w:lang w:eastAsia="ja-JP"/>
              </w:rPr>
              <w:t>12</w:t>
            </w:r>
          </w:p>
        </w:tc>
        <w:tc>
          <w:tcPr>
            <w:tcW w:w="2320" w:type="pct"/>
            <w:gridSpan w:val="3"/>
          </w:tcPr>
          <w:p w14:paraId="461AB83D" w14:textId="20BBDED9" w:rsidR="00622346" w:rsidRPr="001B7E44" w:rsidRDefault="00F365BF"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L2 Support Level Responsibilities: Resolve infrastructure incidents assigned by L1; Escalation to L3 as needed.</w:t>
            </w:r>
          </w:p>
        </w:tc>
        <w:tc>
          <w:tcPr>
            <w:tcW w:w="2320" w:type="pct"/>
            <w:gridSpan w:val="2"/>
          </w:tcPr>
          <w:p w14:paraId="0A1AE669" w14:textId="3C307E5F" w:rsidR="00622346" w:rsidRPr="00271404" w:rsidRDefault="0056111D" w:rsidP="00202F9D">
            <w:pPr>
              <w:spacing w:line="256" w:lineRule="auto"/>
              <w:jc w:val="both"/>
              <w:rPr>
                <w:rFonts w:ascii="Arial" w:hAnsi="Arial"/>
                <w:color w:val="000000" w:themeColor="text1"/>
              </w:rPr>
            </w:pPr>
            <w:r w:rsidRPr="00271404">
              <w:rPr>
                <w:rFonts w:ascii="Arial" w:hAnsi="Arial"/>
                <w:color w:val="000000" w:themeColor="text1"/>
              </w:rPr>
              <w:t>Palaikymo lygio L2 atsakomybės: Spręsti L1 lygio priskirtus infrastruktūros sutrikimus; Pagal poreikį eskalavimas į L3 lygį.</w:t>
            </w:r>
          </w:p>
        </w:tc>
      </w:tr>
      <w:tr w:rsidR="00622346" w:rsidRPr="001D71EF" w14:paraId="50D74F84" w14:textId="77777777" w:rsidTr="000E37B4">
        <w:tc>
          <w:tcPr>
            <w:tcW w:w="360" w:type="pct"/>
          </w:tcPr>
          <w:p w14:paraId="152128EF" w14:textId="79337E0C" w:rsidR="00622346" w:rsidRPr="00271404" w:rsidRDefault="0015516F" w:rsidP="00846510">
            <w:pPr>
              <w:keepNext/>
              <w:keepLines/>
              <w:outlineLvl w:val="1"/>
              <w:rPr>
                <w:rFonts w:ascii="Arial" w:hAnsi="Arial"/>
                <w:color w:val="000000" w:themeColor="text1"/>
                <w:lang w:eastAsia="ja-JP"/>
              </w:rPr>
            </w:pPr>
            <w:r>
              <w:rPr>
                <w:rFonts w:ascii="Arial" w:hAnsi="Arial"/>
                <w:color w:val="000000" w:themeColor="text1"/>
                <w:lang w:eastAsia="ja-JP"/>
              </w:rPr>
              <w:t>4.</w:t>
            </w:r>
            <w:r w:rsidR="00A24A0F">
              <w:rPr>
                <w:rFonts w:ascii="Arial" w:hAnsi="Arial"/>
                <w:color w:val="000000" w:themeColor="text1"/>
                <w:lang w:eastAsia="ja-JP"/>
              </w:rPr>
              <w:t>13</w:t>
            </w:r>
          </w:p>
        </w:tc>
        <w:tc>
          <w:tcPr>
            <w:tcW w:w="2320" w:type="pct"/>
            <w:gridSpan w:val="3"/>
          </w:tcPr>
          <w:p w14:paraId="342C0602" w14:textId="0FD4224E" w:rsidR="00622346" w:rsidRPr="001B7E44" w:rsidRDefault="000E61F5"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Incident severity is selected at L1 and L2 levels; however, it may be discussed and adjusted by higher support levels (L3, L4).</w:t>
            </w:r>
          </w:p>
        </w:tc>
        <w:tc>
          <w:tcPr>
            <w:tcW w:w="2320" w:type="pct"/>
            <w:gridSpan w:val="2"/>
          </w:tcPr>
          <w:p w14:paraId="17EF4283" w14:textId="59188998" w:rsidR="00622346" w:rsidRPr="00271404" w:rsidRDefault="0016094D" w:rsidP="00202F9D">
            <w:pPr>
              <w:spacing w:line="256" w:lineRule="auto"/>
              <w:jc w:val="both"/>
              <w:rPr>
                <w:rFonts w:ascii="Arial" w:hAnsi="Arial"/>
                <w:color w:val="000000" w:themeColor="text1"/>
              </w:rPr>
            </w:pPr>
            <w:r w:rsidRPr="00271404">
              <w:rPr>
                <w:rFonts w:ascii="Arial" w:hAnsi="Arial"/>
                <w:color w:val="000000" w:themeColor="text1"/>
              </w:rPr>
              <w:t>Incidento kritiškumas parenkamas L1 ir L2 lygiuose, tačiau kritiškumas gali būti aptartas ir pakeistas aukštesnių lygių (L3, L4).</w:t>
            </w:r>
          </w:p>
        </w:tc>
      </w:tr>
      <w:tr w:rsidR="00622346" w:rsidRPr="001D71EF" w14:paraId="6B539EA9" w14:textId="77777777" w:rsidTr="000E37B4">
        <w:tc>
          <w:tcPr>
            <w:tcW w:w="360" w:type="pct"/>
          </w:tcPr>
          <w:p w14:paraId="6F125012" w14:textId="4F5B85C9" w:rsidR="00622346" w:rsidRPr="00271404" w:rsidRDefault="0015516F" w:rsidP="00846510">
            <w:pPr>
              <w:keepNext/>
              <w:keepLines/>
              <w:outlineLvl w:val="1"/>
              <w:rPr>
                <w:rFonts w:ascii="Arial" w:hAnsi="Arial"/>
                <w:color w:val="000000" w:themeColor="text1"/>
                <w:lang w:eastAsia="ja-JP"/>
              </w:rPr>
            </w:pPr>
            <w:r>
              <w:rPr>
                <w:rFonts w:ascii="Arial" w:hAnsi="Arial"/>
                <w:color w:val="000000" w:themeColor="text1"/>
                <w:lang w:eastAsia="ja-JP"/>
              </w:rPr>
              <w:t>4.1</w:t>
            </w:r>
            <w:r w:rsidR="00A24A0F">
              <w:rPr>
                <w:rFonts w:ascii="Arial" w:hAnsi="Arial"/>
                <w:color w:val="000000" w:themeColor="text1"/>
                <w:lang w:eastAsia="ja-JP"/>
              </w:rPr>
              <w:t>4</w:t>
            </w:r>
          </w:p>
        </w:tc>
        <w:tc>
          <w:tcPr>
            <w:tcW w:w="2320" w:type="pct"/>
            <w:gridSpan w:val="3"/>
          </w:tcPr>
          <w:p w14:paraId="2C96A991" w14:textId="75098076" w:rsidR="00622346" w:rsidRPr="001B7E44" w:rsidRDefault="008F113A"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System support levels L1, L2, and L3 are the Customer's responsibility.</w:t>
            </w:r>
          </w:p>
        </w:tc>
        <w:tc>
          <w:tcPr>
            <w:tcW w:w="2320" w:type="pct"/>
            <w:gridSpan w:val="2"/>
          </w:tcPr>
          <w:p w14:paraId="2AF3F03A" w14:textId="3329E3BC" w:rsidR="00622346" w:rsidRPr="00271404" w:rsidRDefault="008F113A" w:rsidP="00202F9D">
            <w:pPr>
              <w:spacing w:line="256" w:lineRule="auto"/>
              <w:jc w:val="both"/>
              <w:rPr>
                <w:rFonts w:ascii="Arial" w:hAnsi="Arial"/>
                <w:color w:val="000000" w:themeColor="text1"/>
              </w:rPr>
            </w:pPr>
            <w:r w:rsidRPr="00271404">
              <w:rPr>
                <w:rFonts w:ascii="Arial" w:hAnsi="Arial"/>
                <w:color w:val="000000" w:themeColor="text1"/>
              </w:rPr>
              <w:t>Sistemos palaikymo lygis L1, L2 ir L3 yra Užsakovo atsakomybė.</w:t>
            </w:r>
          </w:p>
        </w:tc>
      </w:tr>
      <w:tr w:rsidR="00622346" w:rsidRPr="001D71EF" w14:paraId="599A14B6" w14:textId="77777777" w:rsidTr="000E37B4">
        <w:tc>
          <w:tcPr>
            <w:tcW w:w="360" w:type="pct"/>
          </w:tcPr>
          <w:p w14:paraId="44ECFCB2" w14:textId="76E5603C" w:rsidR="00622346" w:rsidRPr="00271404" w:rsidRDefault="0015516F" w:rsidP="00846510">
            <w:pPr>
              <w:keepNext/>
              <w:keepLines/>
              <w:outlineLvl w:val="1"/>
              <w:rPr>
                <w:rFonts w:ascii="Arial" w:hAnsi="Arial"/>
                <w:color w:val="000000" w:themeColor="text1"/>
                <w:lang w:eastAsia="ja-JP"/>
              </w:rPr>
            </w:pPr>
            <w:r>
              <w:rPr>
                <w:rFonts w:ascii="Arial" w:hAnsi="Arial"/>
                <w:color w:val="000000" w:themeColor="text1"/>
                <w:lang w:eastAsia="ja-JP"/>
              </w:rPr>
              <w:lastRenderedPageBreak/>
              <w:t>4.1</w:t>
            </w:r>
            <w:r w:rsidR="00A24A0F">
              <w:rPr>
                <w:rFonts w:ascii="Arial" w:hAnsi="Arial"/>
                <w:color w:val="000000" w:themeColor="text1"/>
                <w:lang w:eastAsia="ja-JP"/>
              </w:rPr>
              <w:t>5</w:t>
            </w:r>
          </w:p>
        </w:tc>
        <w:tc>
          <w:tcPr>
            <w:tcW w:w="2320" w:type="pct"/>
            <w:gridSpan w:val="3"/>
          </w:tcPr>
          <w:p w14:paraId="52A6FF9F" w14:textId="13465DCC" w:rsidR="00622346" w:rsidRPr="001B7E44" w:rsidRDefault="009F1D21"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L3 support level consists of a system expert appointed by the Customer and responsible employees appointed by the </w:t>
            </w:r>
            <w:r w:rsidR="005D35B1" w:rsidRPr="001B7E44">
              <w:rPr>
                <w:rFonts w:ascii="Arial" w:hAnsi="Arial" w:cs="Arial"/>
                <w:color w:val="000000" w:themeColor="text1"/>
                <w:lang w:val="en-US"/>
              </w:rPr>
              <w:t>Supplier</w:t>
            </w:r>
            <w:r w:rsidRPr="001B7E44">
              <w:rPr>
                <w:rFonts w:ascii="Arial" w:hAnsi="Arial" w:cs="Arial"/>
                <w:color w:val="000000" w:themeColor="text1"/>
                <w:lang w:val="en-US"/>
              </w:rPr>
              <w:t xml:space="preserve"> who will provide system support services. L3 level will involve: System monitoring; Resolution of incidents received from L1, L2 levels; Incident analysis; Knowledge transfer and consulting; System security issues.</w:t>
            </w:r>
          </w:p>
        </w:tc>
        <w:tc>
          <w:tcPr>
            <w:tcW w:w="2320" w:type="pct"/>
            <w:gridSpan w:val="2"/>
          </w:tcPr>
          <w:p w14:paraId="6BA9511F" w14:textId="0469B76F" w:rsidR="00622346" w:rsidRPr="00271404" w:rsidRDefault="00437C85" w:rsidP="00202F9D">
            <w:pPr>
              <w:spacing w:line="256" w:lineRule="auto"/>
              <w:jc w:val="both"/>
              <w:rPr>
                <w:rFonts w:ascii="Arial" w:hAnsi="Arial"/>
                <w:color w:val="000000" w:themeColor="text1"/>
              </w:rPr>
            </w:pPr>
            <w:r w:rsidRPr="00271404">
              <w:rPr>
                <w:rFonts w:ascii="Arial" w:hAnsi="Arial"/>
                <w:color w:val="000000" w:themeColor="text1"/>
              </w:rPr>
              <w:t>Palaikymo lygį L3 sudaro Užsakovo paskirtas sistemos ekspertas ir Paslaugų teikėjo paskirti atsakingi darbuotojai kurie teiks sistemos palaikymo paslaugas. L3 lygyje bus atliekama: Sistemos stebėsena; Incidentų sprendimas kurie bus gauti iš L1, L2 lygių; Incidentų analizė; Žinių perdavimas ir konsultavimas; Sistemos saugumo klausimai.</w:t>
            </w:r>
          </w:p>
        </w:tc>
      </w:tr>
      <w:tr w:rsidR="00AF05BE" w:rsidRPr="001D71EF" w14:paraId="6E2BF0BA" w14:textId="77777777" w:rsidTr="000E37B4">
        <w:tc>
          <w:tcPr>
            <w:tcW w:w="360" w:type="pct"/>
          </w:tcPr>
          <w:p w14:paraId="439C7697" w14:textId="08155368" w:rsidR="00AF05BE" w:rsidRPr="00271404" w:rsidRDefault="0015516F" w:rsidP="00846510">
            <w:pPr>
              <w:keepNext/>
              <w:keepLines/>
              <w:outlineLvl w:val="1"/>
              <w:rPr>
                <w:rFonts w:ascii="Arial" w:hAnsi="Arial"/>
                <w:color w:val="000000" w:themeColor="text1"/>
                <w:lang w:eastAsia="ja-JP"/>
              </w:rPr>
            </w:pPr>
            <w:r>
              <w:rPr>
                <w:rFonts w:ascii="Arial" w:hAnsi="Arial"/>
                <w:color w:val="000000" w:themeColor="text1"/>
                <w:lang w:eastAsia="ja-JP"/>
              </w:rPr>
              <w:t>4.1</w:t>
            </w:r>
            <w:r w:rsidR="00A24A0F">
              <w:rPr>
                <w:rFonts w:ascii="Arial" w:hAnsi="Arial"/>
                <w:color w:val="000000" w:themeColor="text1"/>
                <w:lang w:eastAsia="ja-JP"/>
              </w:rPr>
              <w:t>6</w:t>
            </w:r>
          </w:p>
        </w:tc>
        <w:tc>
          <w:tcPr>
            <w:tcW w:w="2320" w:type="pct"/>
            <w:gridSpan w:val="3"/>
          </w:tcPr>
          <w:p w14:paraId="647E5CBD" w14:textId="6055D3A8" w:rsidR="00AF05BE" w:rsidRPr="001B7E44" w:rsidRDefault="00213DE2"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L4 </w:t>
            </w:r>
            <w:r w:rsidR="005913A4" w:rsidRPr="001B7E44">
              <w:rPr>
                <w:rFonts w:ascii="Arial" w:hAnsi="Arial" w:cs="Arial"/>
                <w:color w:val="000000" w:themeColor="text1"/>
                <w:lang w:val="en-US"/>
              </w:rPr>
              <w:t>s</w:t>
            </w:r>
            <w:r w:rsidRPr="001B7E44">
              <w:rPr>
                <w:rFonts w:ascii="Arial" w:hAnsi="Arial" w:cs="Arial"/>
                <w:color w:val="000000" w:themeColor="text1"/>
                <w:lang w:val="en-US"/>
              </w:rPr>
              <w:t xml:space="preserve">upport </w:t>
            </w:r>
            <w:r w:rsidR="005913A4" w:rsidRPr="001B7E44">
              <w:rPr>
                <w:rFonts w:ascii="Arial" w:hAnsi="Arial" w:cs="Arial"/>
                <w:color w:val="000000" w:themeColor="text1"/>
                <w:lang w:val="en-US"/>
              </w:rPr>
              <w:t>l</w:t>
            </w:r>
            <w:r w:rsidRPr="001B7E44">
              <w:rPr>
                <w:rFonts w:ascii="Arial" w:hAnsi="Arial" w:cs="Arial"/>
                <w:color w:val="000000" w:themeColor="text1"/>
                <w:lang w:val="en-US"/>
              </w:rPr>
              <w:t xml:space="preserve">evel </w:t>
            </w:r>
            <w:r w:rsidR="005913A4" w:rsidRPr="001B7E44">
              <w:rPr>
                <w:rFonts w:ascii="Arial" w:hAnsi="Arial" w:cs="Arial"/>
                <w:color w:val="000000" w:themeColor="text1"/>
                <w:lang w:val="en-US"/>
              </w:rPr>
              <w:t>r</w:t>
            </w:r>
            <w:r w:rsidRPr="001B7E44">
              <w:rPr>
                <w:rFonts w:ascii="Arial" w:hAnsi="Arial" w:cs="Arial"/>
                <w:color w:val="000000" w:themeColor="text1"/>
                <w:lang w:val="en-US"/>
              </w:rPr>
              <w:t>esponsibilities: System bug fixing; Resolution of incidents received from L3; Incident analysis, and if necessary, coordination of required system changes with the Customer's L3 team; Consulting; Documentation management; System development tasks.</w:t>
            </w:r>
          </w:p>
        </w:tc>
        <w:tc>
          <w:tcPr>
            <w:tcW w:w="2320" w:type="pct"/>
            <w:gridSpan w:val="2"/>
          </w:tcPr>
          <w:p w14:paraId="5EB8AF5A" w14:textId="330266D3" w:rsidR="00AF05BE" w:rsidRPr="00271404" w:rsidRDefault="00AF05BE" w:rsidP="00202F9D">
            <w:pPr>
              <w:spacing w:line="256" w:lineRule="auto"/>
              <w:jc w:val="both"/>
              <w:rPr>
                <w:rFonts w:ascii="Arial" w:hAnsi="Arial"/>
                <w:color w:val="000000" w:themeColor="text1"/>
              </w:rPr>
            </w:pPr>
            <w:r w:rsidRPr="00271404">
              <w:rPr>
                <w:rFonts w:ascii="Arial" w:hAnsi="Arial"/>
                <w:color w:val="000000" w:themeColor="text1"/>
              </w:rPr>
              <w:t>Palaikymo lygio L4 atsakomybės: Sistemos klaidų taisymas; Incidentų gautų iš L3 lygio sprendimas; Incidentų analizė, esant poreikiui reikalingų atlikti pakeitimų sistemoje derinimas su Užsakovo L3 komanda; Konsultavimas; Dokumentacijos tvarkymas; Sistemos vystymo darbai.</w:t>
            </w:r>
          </w:p>
        </w:tc>
      </w:tr>
      <w:tr w:rsidR="00622346" w:rsidRPr="001D71EF" w14:paraId="4110D033" w14:textId="77777777" w:rsidTr="000E37B4">
        <w:tc>
          <w:tcPr>
            <w:tcW w:w="360" w:type="pct"/>
          </w:tcPr>
          <w:p w14:paraId="07196D1A" w14:textId="2DC4E84B" w:rsidR="00622346" w:rsidRPr="00271404" w:rsidRDefault="0015516F" w:rsidP="00846510">
            <w:pPr>
              <w:keepNext/>
              <w:keepLines/>
              <w:outlineLvl w:val="1"/>
              <w:rPr>
                <w:rFonts w:ascii="Arial" w:hAnsi="Arial"/>
                <w:color w:val="000000" w:themeColor="text1"/>
                <w:lang w:eastAsia="ja-JP"/>
              </w:rPr>
            </w:pPr>
            <w:r>
              <w:rPr>
                <w:rFonts w:ascii="Arial" w:hAnsi="Arial"/>
                <w:color w:val="000000" w:themeColor="text1"/>
                <w:lang w:eastAsia="ja-JP"/>
              </w:rPr>
              <w:t>4.1</w:t>
            </w:r>
            <w:r w:rsidR="00A24A0F">
              <w:rPr>
                <w:rFonts w:ascii="Arial" w:hAnsi="Arial"/>
                <w:color w:val="000000" w:themeColor="text1"/>
                <w:lang w:eastAsia="ja-JP"/>
              </w:rPr>
              <w:t>7</w:t>
            </w:r>
          </w:p>
        </w:tc>
        <w:tc>
          <w:tcPr>
            <w:tcW w:w="2320" w:type="pct"/>
            <w:gridSpan w:val="3"/>
          </w:tcPr>
          <w:p w14:paraId="757B2FE5" w14:textId="20371DC4" w:rsidR="00622346" w:rsidRPr="001B7E44" w:rsidRDefault="001A1C85"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System support levels L3 and L4 are the </w:t>
            </w:r>
            <w:r w:rsidR="00B35CBA" w:rsidRPr="001B7E44">
              <w:rPr>
                <w:rFonts w:ascii="Arial" w:hAnsi="Arial" w:cs="Arial"/>
                <w:color w:val="000000" w:themeColor="text1"/>
                <w:lang w:val="en-US"/>
              </w:rPr>
              <w:t>Supplier</w:t>
            </w:r>
            <w:r w:rsidRPr="001B7E44">
              <w:rPr>
                <w:rFonts w:ascii="Arial" w:hAnsi="Arial" w:cs="Arial"/>
                <w:color w:val="000000" w:themeColor="text1"/>
                <w:lang w:val="en-US"/>
              </w:rPr>
              <w:t xml:space="preserve"> responsibility.</w:t>
            </w:r>
          </w:p>
        </w:tc>
        <w:tc>
          <w:tcPr>
            <w:tcW w:w="2320" w:type="pct"/>
            <w:gridSpan w:val="2"/>
          </w:tcPr>
          <w:p w14:paraId="11E95FE7" w14:textId="493DCB50" w:rsidR="00622346" w:rsidRPr="00271404" w:rsidRDefault="004351AE" w:rsidP="00202F9D">
            <w:pPr>
              <w:spacing w:line="256" w:lineRule="auto"/>
              <w:jc w:val="both"/>
              <w:rPr>
                <w:rFonts w:ascii="Arial" w:hAnsi="Arial"/>
                <w:color w:val="000000" w:themeColor="text1"/>
              </w:rPr>
            </w:pPr>
            <w:r w:rsidRPr="00271404">
              <w:rPr>
                <w:rFonts w:ascii="Arial" w:hAnsi="Arial"/>
                <w:color w:val="000000" w:themeColor="text1"/>
              </w:rPr>
              <w:t>Sistemos palaikymo lygiai L3, L4 yra Paslaugos teikėjo atsakomybė.</w:t>
            </w:r>
          </w:p>
        </w:tc>
      </w:tr>
      <w:tr w:rsidR="000F7366" w:rsidRPr="001D71EF" w14:paraId="2725B292" w14:textId="77777777" w:rsidTr="000E37B4">
        <w:tc>
          <w:tcPr>
            <w:tcW w:w="360" w:type="pct"/>
          </w:tcPr>
          <w:p w14:paraId="58880AC8" w14:textId="6AD51AEA" w:rsidR="000F7366" w:rsidRPr="00271404" w:rsidRDefault="009E7EA6" w:rsidP="00846510">
            <w:pPr>
              <w:keepNext/>
              <w:keepLines/>
              <w:outlineLvl w:val="1"/>
              <w:rPr>
                <w:rFonts w:ascii="Arial" w:hAnsi="Arial"/>
                <w:color w:val="000000" w:themeColor="text1"/>
                <w:lang w:eastAsia="ja-JP"/>
              </w:rPr>
            </w:pPr>
            <w:r>
              <w:rPr>
                <w:rFonts w:ascii="Arial" w:hAnsi="Arial"/>
                <w:color w:val="000000" w:themeColor="text1"/>
                <w:lang w:eastAsia="ja-JP"/>
              </w:rPr>
              <w:t>4.1</w:t>
            </w:r>
            <w:r w:rsidR="00A24A0F">
              <w:rPr>
                <w:rFonts w:ascii="Arial" w:hAnsi="Arial"/>
                <w:color w:val="000000" w:themeColor="text1"/>
                <w:lang w:eastAsia="ja-JP"/>
              </w:rPr>
              <w:t>8</w:t>
            </w:r>
          </w:p>
        </w:tc>
        <w:tc>
          <w:tcPr>
            <w:tcW w:w="2320" w:type="pct"/>
            <w:gridSpan w:val="3"/>
          </w:tcPr>
          <w:p w14:paraId="76128B1F" w14:textId="20134E66" w:rsidR="000F7366" w:rsidRPr="001B7E44" w:rsidRDefault="009E7EA6" w:rsidP="005D6312">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The </w:t>
            </w:r>
            <w:r w:rsidR="00834540" w:rsidRPr="001B7E44">
              <w:rPr>
                <w:rFonts w:ascii="Arial" w:hAnsi="Arial" w:cs="Arial"/>
                <w:color w:val="000000" w:themeColor="text1"/>
                <w:lang w:val="en-US"/>
              </w:rPr>
              <w:t>Supplier</w:t>
            </w:r>
            <w:r w:rsidRPr="001B7E44">
              <w:rPr>
                <w:rFonts w:ascii="Arial" w:hAnsi="Arial" w:cs="Arial"/>
                <w:color w:val="000000" w:themeColor="text1"/>
                <w:lang w:val="en-US"/>
              </w:rPr>
              <w:t xml:space="preserve"> must appoint one or more dedicated responsible persons for System maintenance. The appointed responsible person(s) shall be responsible for the organization of maintenance services, monitoring compliance with Service Level Agreements (SLA), and the provision of periodic reports to the Customer.</w:t>
            </w:r>
          </w:p>
        </w:tc>
        <w:tc>
          <w:tcPr>
            <w:tcW w:w="2320" w:type="pct"/>
            <w:gridSpan w:val="2"/>
          </w:tcPr>
          <w:p w14:paraId="30C75691" w14:textId="77777777" w:rsidR="00F1661C" w:rsidRPr="009E7EA6" w:rsidRDefault="00F1661C" w:rsidP="00202F9D">
            <w:pPr>
              <w:spacing w:line="256" w:lineRule="auto"/>
              <w:jc w:val="both"/>
              <w:rPr>
                <w:rFonts w:ascii="Arial" w:hAnsi="Arial"/>
                <w:color w:val="000000" w:themeColor="text1"/>
              </w:rPr>
            </w:pPr>
            <w:r w:rsidRPr="009E7EA6">
              <w:rPr>
                <w:rFonts w:ascii="Arial" w:hAnsi="Arial"/>
                <w:color w:val="000000" w:themeColor="text1"/>
              </w:rPr>
              <w:t xml:space="preserve">Tiekėjas privalo paskirti vieną ar kelis dedikuotus atsakingus asmenis Sistemos priežiūrai. </w:t>
            </w:r>
          </w:p>
          <w:p w14:paraId="407016C1" w14:textId="750E9D4E" w:rsidR="000F7366" w:rsidRPr="00271404" w:rsidRDefault="00F1661C" w:rsidP="00202F9D">
            <w:pPr>
              <w:spacing w:line="256" w:lineRule="auto"/>
              <w:jc w:val="both"/>
              <w:rPr>
                <w:rFonts w:ascii="Arial" w:hAnsi="Arial"/>
                <w:color w:val="000000" w:themeColor="text1"/>
              </w:rPr>
            </w:pPr>
            <w:r w:rsidRPr="009E7EA6">
              <w:rPr>
                <w:rFonts w:ascii="Arial" w:hAnsi="Arial"/>
                <w:color w:val="000000" w:themeColor="text1"/>
              </w:rPr>
              <w:t xml:space="preserve">Paskirtas atsakingas asmuo (-ys) turi būti atsakingas už priežiūros paslaugų organizavimą, paslaugų lygių (SLA) laikymosi stebėjimą ir periodinių ataskaitų teikimą </w:t>
            </w:r>
            <w:r w:rsidR="00714C31">
              <w:rPr>
                <w:rFonts w:ascii="Arial" w:hAnsi="Arial"/>
                <w:color w:val="000000" w:themeColor="text1"/>
              </w:rPr>
              <w:t>Užsakovui</w:t>
            </w:r>
            <w:r w:rsidRPr="009E7EA6">
              <w:rPr>
                <w:rFonts w:ascii="Arial" w:hAnsi="Arial"/>
                <w:color w:val="000000" w:themeColor="text1"/>
              </w:rPr>
              <w:t>.</w:t>
            </w:r>
          </w:p>
        </w:tc>
      </w:tr>
      <w:tr w:rsidR="00622346" w:rsidRPr="001D71EF" w14:paraId="48773B7E" w14:textId="77777777" w:rsidTr="000E37B4">
        <w:tc>
          <w:tcPr>
            <w:tcW w:w="360" w:type="pct"/>
          </w:tcPr>
          <w:p w14:paraId="3D0FFF9B" w14:textId="38698DD1" w:rsidR="00622346" w:rsidRPr="00271404" w:rsidRDefault="009E7EA6" w:rsidP="00846510">
            <w:pPr>
              <w:keepNext/>
              <w:keepLines/>
              <w:outlineLvl w:val="1"/>
              <w:rPr>
                <w:rFonts w:ascii="Arial" w:hAnsi="Arial"/>
                <w:color w:val="000000" w:themeColor="text1"/>
                <w:lang w:eastAsia="ja-JP"/>
              </w:rPr>
            </w:pPr>
            <w:r>
              <w:rPr>
                <w:rFonts w:ascii="Arial" w:hAnsi="Arial"/>
                <w:color w:val="000000" w:themeColor="text1"/>
                <w:lang w:eastAsia="ja-JP"/>
              </w:rPr>
              <w:lastRenderedPageBreak/>
              <w:t>4.1</w:t>
            </w:r>
            <w:r w:rsidR="00A24A0F">
              <w:rPr>
                <w:rFonts w:ascii="Arial" w:hAnsi="Arial"/>
                <w:color w:val="000000" w:themeColor="text1"/>
                <w:lang w:eastAsia="ja-JP"/>
              </w:rPr>
              <w:t>9</w:t>
            </w:r>
          </w:p>
        </w:tc>
        <w:tc>
          <w:tcPr>
            <w:tcW w:w="2320" w:type="pct"/>
            <w:gridSpan w:val="3"/>
          </w:tcPr>
          <w:p w14:paraId="70016E48" w14:textId="77777777" w:rsidR="003311C5" w:rsidRPr="001B7E44" w:rsidRDefault="003311C5" w:rsidP="003311C5">
            <w:pPr>
              <w:pStyle w:val="Default"/>
              <w:jc w:val="both"/>
              <w:rPr>
                <w:rFonts w:ascii="Arial" w:hAnsi="Arial" w:cs="Arial"/>
                <w:color w:val="000000" w:themeColor="text1"/>
                <w:lang w:val="en-US"/>
              </w:rPr>
            </w:pPr>
            <w:r w:rsidRPr="001B7E44">
              <w:rPr>
                <w:rFonts w:ascii="Arial" w:hAnsi="Arial" w:cs="Arial"/>
                <w:color w:val="000000" w:themeColor="text1"/>
                <w:lang w:val="en-US"/>
              </w:rPr>
              <w:t>The minimum information required from the Customer to open a maintenance ticket includes:</w:t>
            </w:r>
          </w:p>
          <w:p w14:paraId="01F0BA85" w14:textId="1CDE9137" w:rsidR="003311C5" w:rsidRPr="001B7E44" w:rsidRDefault="003311C5" w:rsidP="003311C5">
            <w:pPr>
              <w:pStyle w:val="Default"/>
              <w:numPr>
                <w:ilvl w:val="0"/>
                <w:numId w:val="7"/>
              </w:numPr>
              <w:ind w:left="448"/>
              <w:jc w:val="both"/>
              <w:rPr>
                <w:rFonts w:ascii="Arial" w:hAnsi="Arial" w:cs="Arial"/>
                <w:color w:val="000000" w:themeColor="text1"/>
                <w:lang w:val="en-US"/>
              </w:rPr>
            </w:pPr>
            <w:r w:rsidRPr="001B7E44">
              <w:rPr>
                <w:rFonts w:ascii="Arial" w:hAnsi="Arial" w:cs="Arial"/>
                <w:color w:val="000000" w:themeColor="text1"/>
                <w:lang w:val="en-US"/>
              </w:rPr>
              <w:t>A clear and descriptive subject line (at least 15 characters</w:t>
            </w:r>
            <w:proofErr w:type="gramStart"/>
            <w:r w:rsidRPr="001B7E44">
              <w:rPr>
                <w:rFonts w:ascii="Arial" w:hAnsi="Arial" w:cs="Arial"/>
                <w:color w:val="000000" w:themeColor="text1"/>
                <w:lang w:val="en-US"/>
              </w:rPr>
              <w:t>);</w:t>
            </w:r>
            <w:proofErr w:type="gramEnd"/>
          </w:p>
          <w:p w14:paraId="0B302542" w14:textId="5E0EFD5D" w:rsidR="003311C5" w:rsidRPr="001B7E44" w:rsidRDefault="003311C5" w:rsidP="003311C5">
            <w:pPr>
              <w:pStyle w:val="Default"/>
              <w:numPr>
                <w:ilvl w:val="0"/>
                <w:numId w:val="7"/>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Workplace or workstation </w:t>
            </w:r>
            <w:proofErr w:type="gramStart"/>
            <w:r w:rsidRPr="001B7E44">
              <w:rPr>
                <w:rFonts w:ascii="Arial" w:hAnsi="Arial" w:cs="Arial"/>
                <w:color w:val="000000" w:themeColor="text1"/>
                <w:lang w:val="en-US"/>
              </w:rPr>
              <w:t>ID;</w:t>
            </w:r>
            <w:proofErr w:type="gramEnd"/>
          </w:p>
          <w:p w14:paraId="51121D82" w14:textId="001AD0F9" w:rsidR="003311C5" w:rsidRPr="001B7E44" w:rsidRDefault="003311C5" w:rsidP="003311C5">
            <w:pPr>
              <w:pStyle w:val="Default"/>
              <w:numPr>
                <w:ilvl w:val="0"/>
                <w:numId w:val="7"/>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Operator ID </w:t>
            </w:r>
            <w:proofErr w:type="gramStart"/>
            <w:r w:rsidRPr="001B7E44">
              <w:rPr>
                <w:rFonts w:ascii="Arial" w:hAnsi="Arial" w:cs="Arial"/>
                <w:color w:val="000000" w:themeColor="text1"/>
                <w:lang w:val="en-US"/>
              </w:rPr>
              <w:t>number;</w:t>
            </w:r>
            <w:proofErr w:type="gramEnd"/>
          </w:p>
          <w:p w14:paraId="3F02EE77" w14:textId="1FCFA16C" w:rsidR="003311C5" w:rsidRPr="001B7E44" w:rsidRDefault="003311C5" w:rsidP="003311C5">
            <w:pPr>
              <w:pStyle w:val="Default"/>
              <w:numPr>
                <w:ilvl w:val="0"/>
                <w:numId w:val="7"/>
              </w:numPr>
              <w:ind w:left="448"/>
              <w:jc w:val="both"/>
              <w:rPr>
                <w:rFonts w:ascii="Arial" w:hAnsi="Arial" w:cs="Arial"/>
                <w:color w:val="000000" w:themeColor="text1"/>
                <w:lang w:val="en-US"/>
              </w:rPr>
            </w:pPr>
            <w:r w:rsidRPr="001B7E44">
              <w:rPr>
                <w:rFonts w:ascii="Arial" w:hAnsi="Arial" w:cs="Arial"/>
                <w:color w:val="000000" w:themeColor="text1"/>
                <w:lang w:val="en-US"/>
              </w:rPr>
              <w:t>Date and time (+-5 minutes) of the incident.</w:t>
            </w:r>
          </w:p>
          <w:p w14:paraId="39292A17" w14:textId="77777777" w:rsidR="003311C5" w:rsidRPr="001B7E44" w:rsidRDefault="003311C5" w:rsidP="003311C5">
            <w:pPr>
              <w:pStyle w:val="Default"/>
              <w:jc w:val="both"/>
              <w:rPr>
                <w:rFonts w:ascii="Arial" w:hAnsi="Arial" w:cs="Arial"/>
                <w:color w:val="000000" w:themeColor="text1"/>
                <w:lang w:val="en-US"/>
              </w:rPr>
            </w:pPr>
            <w:r w:rsidRPr="001B7E44">
              <w:rPr>
                <w:rFonts w:ascii="Arial" w:hAnsi="Arial" w:cs="Arial"/>
                <w:color w:val="000000" w:themeColor="text1"/>
                <w:lang w:val="en-US"/>
              </w:rPr>
              <w:t xml:space="preserve">The minimum information required to escalate a ticket to L4, either provided directly by the customer or collected by L3 with customer support, </w:t>
            </w:r>
            <w:proofErr w:type="gramStart"/>
            <w:r w:rsidRPr="001B7E44">
              <w:rPr>
                <w:rFonts w:ascii="Arial" w:hAnsi="Arial" w:cs="Arial"/>
                <w:color w:val="000000" w:themeColor="text1"/>
                <w:lang w:val="en-US"/>
              </w:rPr>
              <w:t>shall</w:t>
            </w:r>
            <w:proofErr w:type="gramEnd"/>
            <w:r w:rsidRPr="001B7E44">
              <w:rPr>
                <w:rFonts w:ascii="Arial" w:hAnsi="Arial" w:cs="Arial"/>
                <w:color w:val="000000" w:themeColor="text1"/>
                <w:lang w:val="en-US"/>
              </w:rPr>
              <w:t xml:space="preserve"> include:</w:t>
            </w:r>
          </w:p>
          <w:p w14:paraId="7B40849A" w14:textId="51122BA1" w:rsidR="003311C5" w:rsidRPr="001B7E44" w:rsidRDefault="003311C5" w:rsidP="00C07304">
            <w:pPr>
              <w:pStyle w:val="Default"/>
              <w:numPr>
                <w:ilvl w:val="0"/>
                <w:numId w:val="8"/>
              </w:numPr>
              <w:ind w:left="448"/>
              <w:jc w:val="both"/>
              <w:rPr>
                <w:rFonts w:ascii="Arial" w:hAnsi="Arial" w:cs="Arial"/>
                <w:color w:val="000000" w:themeColor="text1"/>
                <w:lang w:val="en-US"/>
              </w:rPr>
            </w:pPr>
            <w:r w:rsidRPr="001B7E44">
              <w:rPr>
                <w:rFonts w:ascii="Arial" w:hAnsi="Arial" w:cs="Arial"/>
                <w:color w:val="000000" w:themeColor="text1"/>
                <w:lang w:val="en-US"/>
              </w:rPr>
              <w:t>A clear and descriptive subject line (minimum 15 characters</w:t>
            </w:r>
            <w:proofErr w:type="gramStart"/>
            <w:r w:rsidRPr="001B7E44">
              <w:rPr>
                <w:rFonts w:ascii="Arial" w:hAnsi="Arial" w:cs="Arial"/>
                <w:color w:val="000000" w:themeColor="text1"/>
                <w:lang w:val="en-US"/>
              </w:rPr>
              <w:t>)</w:t>
            </w:r>
            <w:r w:rsidR="00C07304" w:rsidRPr="001B7E44">
              <w:rPr>
                <w:rFonts w:ascii="Arial" w:hAnsi="Arial" w:cs="Arial"/>
                <w:color w:val="000000" w:themeColor="text1"/>
                <w:lang w:val="en-US"/>
              </w:rPr>
              <w:t>;</w:t>
            </w:r>
            <w:proofErr w:type="gramEnd"/>
          </w:p>
          <w:p w14:paraId="752BF663" w14:textId="4120AF6E" w:rsidR="003311C5" w:rsidRPr="001B7E44" w:rsidRDefault="003311C5" w:rsidP="00C07304">
            <w:pPr>
              <w:pStyle w:val="Default"/>
              <w:numPr>
                <w:ilvl w:val="0"/>
                <w:numId w:val="8"/>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Workplace or workstation </w:t>
            </w:r>
            <w:proofErr w:type="gramStart"/>
            <w:r w:rsidRPr="001B7E44">
              <w:rPr>
                <w:rFonts w:ascii="Arial" w:hAnsi="Arial" w:cs="Arial"/>
                <w:color w:val="000000" w:themeColor="text1"/>
                <w:lang w:val="en-US"/>
              </w:rPr>
              <w:t>ID</w:t>
            </w:r>
            <w:r w:rsidR="00C07304" w:rsidRPr="001B7E44">
              <w:rPr>
                <w:rFonts w:ascii="Arial" w:hAnsi="Arial" w:cs="Arial"/>
                <w:color w:val="000000" w:themeColor="text1"/>
                <w:lang w:val="en-US"/>
              </w:rPr>
              <w:t>;</w:t>
            </w:r>
            <w:proofErr w:type="gramEnd"/>
          </w:p>
          <w:p w14:paraId="32982A47" w14:textId="1DF6F70A" w:rsidR="003311C5" w:rsidRPr="001B7E44" w:rsidRDefault="003311C5" w:rsidP="00C07304">
            <w:pPr>
              <w:pStyle w:val="Default"/>
              <w:numPr>
                <w:ilvl w:val="0"/>
                <w:numId w:val="8"/>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Operator ID </w:t>
            </w:r>
            <w:proofErr w:type="gramStart"/>
            <w:r w:rsidRPr="001B7E44">
              <w:rPr>
                <w:rFonts w:ascii="Arial" w:hAnsi="Arial" w:cs="Arial"/>
                <w:color w:val="000000" w:themeColor="text1"/>
                <w:lang w:val="en-US"/>
              </w:rPr>
              <w:t>number</w:t>
            </w:r>
            <w:r w:rsidR="00C07304" w:rsidRPr="001B7E44">
              <w:rPr>
                <w:rFonts w:ascii="Arial" w:hAnsi="Arial" w:cs="Arial"/>
                <w:color w:val="000000" w:themeColor="text1"/>
                <w:lang w:val="en-US"/>
              </w:rPr>
              <w:t>;</w:t>
            </w:r>
            <w:proofErr w:type="gramEnd"/>
          </w:p>
          <w:p w14:paraId="129AB871" w14:textId="266FF993" w:rsidR="003311C5" w:rsidRPr="001B7E44" w:rsidRDefault="003311C5" w:rsidP="00C07304">
            <w:pPr>
              <w:pStyle w:val="Default"/>
              <w:numPr>
                <w:ilvl w:val="0"/>
                <w:numId w:val="8"/>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Date and time (+-5 minutes) of the </w:t>
            </w:r>
            <w:proofErr w:type="gramStart"/>
            <w:r w:rsidRPr="001B7E44">
              <w:rPr>
                <w:rFonts w:ascii="Arial" w:hAnsi="Arial" w:cs="Arial"/>
                <w:color w:val="000000" w:themeColor="text1"/>
                <w:lang w:val="en-US"/>
              </w:rPr>
              <w:t>incident</w:t>
            </w:r>
            <w:r w:rsidR="00C07304" w:rsidRPr="001B7E44">
              <w:rPr>
                <w:rFonts w:ascii="Arial" w:hAnsi="Arial" w:cs="Arial"/>
                <w:color w:val="000000" w:themeColor="text1"/>
                <w:lang w:val="en-US"/>
              </w:rPr>
              <w:t>;</w:t>
            </w:r>
            <w:proofErr w:type="gramEnd"/>
          </w:p>
          <w:p w14:paraId="54A287F0" w14:textId="75089DCD" w:rsidR="003311C5" w:rsidRPr="001B7E44" w:rsidRDefault="003311C5" w:rsidP="00C07304">
            <w:pPr>
              <w:pStyle w:val="Default"/>
              <w:numPr>
                <w:ilvl w:val="0"/>
                <w:numId w:val="8"/>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A detailed issue description (minimum 50 characters), including, at least, actions taken prior to the incident and/or steps to reproduce </w:t>
            </w:r>
            <w:proofErr w:type="gramStart"/>
            <w:r w:rsidRPr="001B7E44">
              <w:rPr>
                <w:rFonts w:ascii="Arial" w:hAnsi="Arial" w:cs="Arial"/>
                <w:color w:val="000000" w:themeColor="text1"/>
                <w:lang w:val="en-US"/>
              </w:rPr>
              <w:t>it</w:t>
            </w:r>
            <w:r w:rsidR="00C603AF" w:rsidRPr="001B7E44">
              <w:rPr>
                <w:rFonts w:ascii="Arial" w:hAnsi="Arial" w:cs="Arial"/>
                <w:color w:val="000000" w:themeColor="text1"/>
                <w:lang w:val="en-US"/>
              </w:rPr>
              <w:t>;</w:t>
            </w:r>
            <w:proofErr w:type="gramEnd"/>
          </w:p>
          <w:p w14:paraId="7A45E790" w14:textId="669ABA2E" w:rsidR="003311C5" w:rsidRPr="001B7E44" w:rsidRDefault="003311C5" w:rsidP="00C07304">
            <w:pPr>
              <w:pStyle w:val="Default"/>
              <w:numPr>
                <w:ilvl w:val="0"/>
                <w:numId w:val="8"/>
              </w:numPr>
              <w:ind w:left="448"/>
              <w:jc w:val="both"/>
              <w:rPr>
                <w:rFonts w:ascii="Arial" w:hAnsi="Arial" w:cs="Arial"/>
                <w:color w:val="000000" w:themeColor="text1"/>
                <w:lang w:val="en-US"/>
              </w:rPr>
            </w:pPr>
            <w:r w:rsidRPr="001B7E44">
              <w:rPr>
                <w:rFonts w:ascii="Arial" w:hAnsi="Arial" w:cs="Arial"/>
                <w:color w:val="000000" w:themeColor="text1"/>
                <w:lang w:val="en-US"/>
              </w:rPr>
              <w:t xml:space="preserve">Screenshot, where </w:t>
            </w:r>
            <w:proofErr w:type="gramStart"/>
            <w:r w:rsidRPr="001B7E44">
              <w:rPr>
                <w:rFonts w:ascii="Arial" w:hAnsi="Arial" w:cs="Arial"/>
                <w:color w:val="000000" w:themeColor="text1"/>
                <w:lang w:val="en-US"/>
              </w:rPr>
              <w:t>applicable</w:t>
            </w:r>
            <w:r w:rsidR="00C603AF" w:rsidRPr="001B7E44">
              <w:rPr>
                <w:rFonts w:ascii="Arial" w:hAnsi="Arial" w:cs="Arial"/>
                <w:color w:val="000000" w:themeColor="text1"/>
                <w:lang w:val="en-US"/>
              </w:rPr>
              <w:t>;</w:t>
            </w:r>
            <w:proofErr w:type="gramEnd"/>
          </w:p>
          <w:p w14:paraId="0CB42C89" w14:textId="69A1A736" w:rsidR="003311C5" w:rsidRPr="001B7E44" w:rsidRDefault="003311C5" w:rsidP="003311C5">
            <w:pPr>
              <w:pStyle w:val="Default"/>
              <w:numPr>
                <w:ilvl w:val="0"/>
                <w:numId w:val="8"/>
              </w:numPr>
              <w:ind w:left="448"/>
              <w:jc w:val="both"/>
              <w:rPr>
                <w:rFonts w:ascii="Arial" w:hAnsi="Arial" w:cs="Arial"/>
                <w:color w:val="000000" w:themeColor="text1"/>
                <w:lang w:val="en-US"/>
              </w:rPr>
            </w:pPr>
            <w:r w:rsidRPr="001B7E44">
              <w:rPr>
                <w:rFonts w:ascii="Arial" w:hAnsi="Arial" w:cs="Arial"/>
                <w:color w:val="000000" w:themeColor="text1"/>
                <w:lang w:val="en-US"/>
              </w:rPr>
              <w:t>Application Logs</w:t>
            </w:r>
            <w:r w:rsidR="00C603AF" w:rsidRPr="001B7E44">
              <w:rPr>
                <w:rFonts w:ascii="Arial" w:hAnsi="Arial" w:cs="Arial"/>
                <w:color w:val="000000" w:themeColor="text1"/>
                <w:lang w:val="en-US"/>
              </w:rPr>
              <w:t>.</w:t>
            </w:r>
          </w:p>
          <w:p w14:paraId="40A28ACD" w14:textId="77777777" w:rsidR="00622346" w:rsidRPr="001B7E44" w:rsidRDefault="003311C5" w:rsidP="003311C5">
            <w:pPr>
              <w:pStyle w:val="Default"/>
              <w:jc w:val="both"/>
              <w:rPr>
                <w:rFonts w:ascii="Arial" w:hAnsi="Arial" w:cs="Arial"/>
                <w:color w:val="000000" w:themeColor="text1"/>
                <w:lang w:val="en-US"/>
              </w:rPr>
            </w:pPr>
            <w:r w:rsidRPr="001B7E44">
              <w:rPr>
                <w:rFonts w:ascii="Arial" w:hAnsi="Arial" w:cs="Arial"/>
                <w:color w:val="000000" w:themeColor="text1"/>
                <w:lang w:val="en-US"/>
              </w:rPr>
              <w:t>All tickets will be investigated by L3 (Local Team), and all actions and findings must be thoroughly documented within the ticket. However, if the information provided by the customer or collected by L3 is insufficient to support L4 (Development Team) analysis, the ticket may be closed by the Service Provider without further action.</w:t>
            </w:r>
          </w:p>
          <w:p w14:paraId="29CDB74D" w14:textId="771D3EF6" w:rsidR="000631AD" w:rsidRPr="00271404" w:rsidRDefault="000631AD" w:rsidP="003311C5">
            <w:pPr>
              <w:pStyle w:val="Default"/>
              <w:jc w:val="both"/>
              <w:rPr>
                <w:rFonts w:ascii="Arial" w:hAnsi="Arial" w:cs="Arial"/>
                <w:color w:val="000000" w:themeColor="text1"/>
              </w:rPr>
            </w:pPr>
          </w:p>
        </w:tc>
        <w:tc>
          <w:tcPr>
            <w:tcW w:w="2320" w:type="pct"/>
            <w:gridSpan w:val="2"/>
          </w:tcPr>
          <w:p w14:paraId="56C96C11" w14:textId="58257D07" w:rsidR="00894421" w:rsidRPr="00271404" w:rsidRDefault="00894421" w:rsidP="00202F9D">
            <w:pPr>
              <w:spacing w:line="256" w:lineRule="auto"/>
              <w:jc w:val="both"/>
              <w:rPr>
                <w:rFonts w:ascii="Arial" w:hAnsi="Arial"/>
                <w:color w:val="000000" w:themeColor="text1"/>
              </w:rPr>
            </w:pPr>
            <w:r w:rsidRPr="00271404">
              <w:rPr>
                <w:rFonts w:ascii="Arial" w:hAnsi="Arial"/>
                <w:color w:val="000000" w:themeColor="text1"/>
              </w:rPr>
              <w:t>Minimalūs reikalavimai kuriuos turi</w:t>
            </w:r>
            <w:r w:rsidR="00461FB0" w:rsidRPr="00271404">
              <w:rPr>
                <w:rFonts w:ascii="Arial" w:hAnsi="Arial"/>
                <w:color w:val="000000" w:themeColor="text1"/>
              </w:rPr>
              <w:t xml:space="preserve"> pateikti</w:t>
            </w:r>
            <w:r w:rsidRPr="00271404">
              <w:rPr>
                <w:rFonts w:ascii="Arial" w:hAnsi="Arial"/>
                <w:color w:val="000000" w:themeColor="text1"/>
              </w:rPr>
              <w:t xml:space="preserve"> Užsakovas </w:t>
            </w:r>
            <w:r w:rsidR="00461FB0" w:rsidRPr="00271404">
              <w:rPr>
                <w:rFonts w:ascii="Arial" w:hAnsi="Arial"/>
                <w:color w:val="000000" w:themeColor="text1"/>
              </w:rPr>
              <w:t>atidarant užklausą/incidentą</w:t>
            </w:r>
            <w:r w:rsidRPr="00271404">
              <w:rPr>
                <w:rFonts w:ascii="Arial" w:hAnsi="Arial"/>
                <w:color w:val="000000" w:themeColor="text1"/>
              </w:rPr>
              <w:t>:</w:t>
            </w:r>
          </w:p>
          <w:p w14:paraId="0843B101" w14:textId="2D980D10" w:rsidR="00894421" w:rsidRPr="00271404" w:rsidRDefault="00894421" w:rsidP="00202F9D">
            <w:pPr>
              <w:pStyle w:val="Sraopastraipa"/>
              <w:numPr>
                <w:ilvl w:val="0"/>
                <w:numId w:val="5"/>
              </w:numPr>
              <w:spacing w:line="256" w:lineRule="auto"/>
              <w:ind w:left="412"/>
              <w:jc w:val="both"/>
              <w:rPr>
                <w:rFonts w:ascii="Arial" w:hAnsi="Arial"/>
                <w:color w:val="000000" w:themeColor="text1"/>
              </w:rPr>
            </w:pPr>
            <w:r w:rsidRPr="00271404">
              <w:rPr>
                <w:rFonts w:ascii="Arial" w:hAnsi="Arial"/>
                <w:color w:val="000000" w:themeColor="text1"/>
              </w:rPr>
              <w:t>Aiški ir informatyvi temos eilutė (bent 15 simbolių)</w:t>
            </w:r>
            <w:r w:rsidR="00D67306" w:rsidRPr="00271404">
              <w:rPr>
                <w:rFonts w:ascii="Arial" w:hAnsi="Arial"/>
                <w:color w:val="000000" w:themeColor="text1"/>
              </w:rPr>
              <w:t>;</w:t>
            </w:r>
          </w:p>
          <w:p w14:paraId="27EA2B43" w14:textId="178D94F4" w:rsidR="00894421" w:rsidRPr="00271404" w:rsidRDefault="00894421" w:rsidP="00202F9D">
            <w:pPr>
              <w:pStyle w:val="Sraopastraipa"/>
              <w:numPr>
                <w:ilvl w:val="0"/>
                <w:numId w:val="5"/>
              </w:numPr>
              <w:spacing w:line="256" w:lineRule="auto"/>
              <w:ind w:left="412"/>
              <w:jc w:val="both"/>
              <w:rPr>
                <w:rFonts w:ascii="Arial" w:hAnsi="Arial"/>
                <w:color w:val="000000" w:themeColor="text1"/>
              </w:rPr>
            </w:pPr>
            <w:r w:rsidRPr="00271404">
              <w:rPr>
                <w:rFonts w:ascii="Arial" w:hAnsi="Arial"/>
                <w:color w:val="000000" w:themeColor="text1"/>
              </w:rPr>
              <w:t>Darbo vietos ar darbo stoties ID</w:t>
            </w:r>
            <w:r w:rsidR="00D67306" w:rsidRPr="00271404">
              <w:rPr>
                <w:rFonts w:ascii="Arial" w:hAnsi="Arial"/>
                <w:color w:val="000000" w:themeColor="text1"/>
              </w:rPr>
              <w:t>;</w:t>
            </w:r>
          </w:p>
          <w:p w14:paraId="5D8A7025" w14:textId="5A01F129" w:rsidR="00894421" w:rsidRPr="00271404" w:rsidRDefault="00894421" w:rsidP="00202F9D">
            <w:pPr>
              <w:pStyle w:val="Sraopastraipa"/>
              <w:numPr>
                <w:ilvl w:val="0"/>
                <w:numId w:val="5"/>
              </w:numPr>
              <w:spacing w:line="256" w:lineRule="auto"/>
              <w:ind w:left="412"/>
              <w:jc w:val="both"/>
              <w:rPr>
                <w:rFonts w:ascii="Arial" w:hAnsi="Arial"/>
                <w:color w:val="000000" w:themeColor="text1"/>
              </w:rPr>
            </w:pPr>
            <w:r w:rsidRPr="00271404">
              <w:rPr>
                <w:rFonts w:ascii="Arial" w:hAnsi="Arial"/>
                <w:color w:val="000000" w:themeColor="text1"/>
              </w:rPr>
              <w:t>Operatoriaus ID numeris</w:t>
            </w:r>
            <w:r w:rsidR="00D67306" w:rsidRPr="00271404">
              <w:rPr>
                <w:rFonts w:ascii="Arial" w:hAnsi="Arial"/>
                <w:color w:val="000000" w:themeColor="text1"/>
              </w:rPr>
              <w:t>;</w:t>
            </w:r>
          </w:p>
          <w:p w14:paraId="65E371C3" w14:textId="48C5740D" w:rsidR="00894421" w:rsidRPr="00271404" w:rsidRDefault="00894421" w:rsidP="00202F9D">
            <w:pPr>
              <w:pStyle w:val="Sraopastraipa"/>
              <w:numPr>
                <w:ilvl w:val="0"/>
                <w:numId w:val="5"/>
              </w:numPr>
              <w:spacing w:line="256" w:lineRule="auto"/>
              <w:ind w:left="412"/>
              <w:jc w:val="both"/>
              <w:rPr>
                <w:rFonts w:ascii="Arial" w:hAnsi="Arial"/>
                <w:color w:val="000000" w:themeColor="text1"/>
              </w:rPr>
            </w:pPr>
            <w:r w:rsidRPr="00271404">
              <w:rPr>
                <w:rFonts w:ascii="Arial" w:hAnsi="Arial"/>
                <w:color w:val="000000" w:themeColor="text1"/>
              </w:rPr>
              <w:t>Incidento data ir laikas (+-5 minutės)</w:t>
            </w:r>
            <w:r w:rsidR="00D67306" w:rsidRPr="00271404">
              <w:rPr>
                <w:rFonts w:ascii="Arial" w:hAnsi="Arial"/>
                <w:color w:val="000000" w:themeColor="text1"/>
              </w:rPr>
              <w:t>.</w:t>
            </w:r>
          </w:p>
          <w:p w14:paraId="619027FF" w14:textId="424FD441" w:rsidR="00894421" w:rsidRPr="00271404" w:rsidRDefault="00894421" w:rsidP="00202F9D">
            <w:pPr>
              <w:spacing w:line="256" w:lineRule="auto"/>
              <w:jc w:val="both"/>
              <w:rPr>
                <w:rFonts w:ascii="Arial" w:hAnsi="Arial"/>
                <w:color w:val="000000" w:themeColor="text1"/>
              </w:rPr>
            </w:pPr>
            <w:r w:rsidRPr="00271404">
              <w:rPr>
                <w:rFonts w:ascii="Arial" w:hAnsi="Arial"/>
                <w:color w:val="000000" w:themeColor="text1"/>
              </w:rPr>
              <w:t>Minimalūs duomenys, reikalingi užklausai eskaluoti į L4</w:t>
            </w:r>
            <w:r w:rsidR="00782A07" w:rsidRPr="00271404">
              <w:rPr>
                <w:rFonts w:ascii="Arial" w:hAnsi="Arial"/>
                <w:color w:val="000000" w:themeColor="text1"/>
              </w:rPr>
              <w:t xml:space="preserve"> lygį</w:t>
            </w:r>
            <w:r w:rsidRPr="00271404">
              <w:rPr>
                <w:rFonts w:ascii="Arial" w:hAnsi="Arial"/>
                <w:color w:val="000000" w:themeColor="text1"/>
              </w:rPr>
              <w:t>, tiek pateikti tiesiogiai Užsakovo, tiek surinkti L3 su Užsakovo pagalba, turi apimti:</w:t>
            </w:r>
          </w:p>
          <w:p w14:paraId="725B3986" w14:textId="2B3E0C0F" w:rsidR="00894421" w:rsidRPr="00271404" w:rsidRDefault="00894421" w:rsidP="00202F9D">
            <w:pPr>
              <w:pStyle w:val="Sraopastraipa"/>
              <w:numPr>
                <w:ilvl w:val="0"/>
                <w:numId w:val="6"/>
              </w:numPr>
              <w:spacing w:line="256" w:lineRule="auto"/>
              <w:ind w:left="412"/>
              <w:jc w:val="both"/>
              <w:rPr>
                <w:rFonts w:ascii="Arial" w:hAnsi="Arial"/>
                <w:color w:val="000000" w:themeColor="text1"/>
              </w:rPr>
            </w:pPr>
            <w:r w:rsidRPr="00271404">
              <w:rPr>
                <w:rFonts w:ascii="Arial" w:hAnsi="Arial"/>
                <w:color w:val="000000" w:themeColor="text1"/>
              </w:rPr>
              <w:t>Aiškią ir informatyvią temos eilutę (ne mažiau kaip 15 simbolių)</w:t>
            </w:r>
            <w:r w:rsidR="00D97CDA" w:rsidRPr="00271404">
              <w:rPr>
                <w:rFonts w:ascii="Arial" w:hAnsi="Arial"/>
                <w:color w:val="000000" w:themeColor="text1"/>
              </w:rPr>
              <w:t>;</w:t>
            </w:r>
          </w:p>
          <w:p w14:paraId="30BACC5B" w14:textId="5FA77A0D" w:rsidR="00894421" w:rsidRPr="00271404" w:rsidRDefault="00894421" w:rsidP="00202F9D">
            <w:pPr>
              <w:pStyle w:val="Sraopastraipa"/>
              <w:numPr>
                <w:ilvl w:val="0"/>
                <w:numId w:val="6"/>
              </w:numPr>
              <w:spacing w:line="256" w:lineRule="auto"/>
              <w:ind w:left="412"/>
              <w:jc w:val="both"/>
              <w:rPr>
                <w:rFonts w:ascii="Arial" w:hAnsi="Arial"/>
                <w:color w:val="000000" w:themeColor="text1"/>
              </w:rPr>
            </w:pPr>
            <w:r w:rsidRPr="00271404">
              <w:rPr>
                <w:rFonts w:ascii="Arial" w:hAnsi="Arial"/>
                <w:color w:val="000000" w:themeColor="text1"/>
              </w:rPr>
              <w:t>Darbo vietos ar darbo stoties ID</w:t>
            </w:r>
            <w:r w:rsidR="00D97CDA" w:rsidRPr="00271404">
              <w:rPr>
                <w:rFonts w:ascii="Arial" w:hAnsi="Arial"/>
                <w:color w:val="000000" w:themeColor="text1"/>
              </w:rPr>
              <w:t>;</w:t>
            </w:r>
          </w:p>
          <w:p w14:paraId="093E9082" w14:textId="06615932" w:rsidR="00894421" w:rsidRPr="00271404" w:rsidRDefault="00894421" w:rsidP="00202F9D">
            <w:pPr>
              <w:pStyle w:val="Sraopastraipa"/>
              <w:numPr>
                <w:ilvl w:val="0"/>
                <w:numId w:val="6"/>
              </w:numPr>
              <w:spacing w:line="256" w:lineRule="auto"/>
              <w:ind w:left="412"/>
              <w:jc w:val="both"/>
              <w:rPr>
                <w:rFonts w:ascii="Arial" w:hAnsi="Arial"/>
                <w:color w:val="000000" w:themeColor="text1"/>
              </w:rPr>
            </w:pPr>
            <w:r w:rsidRPr="00271404">
              <w:rPr>
                <w:rFonts w:ascii="Arial" w:hAnsi="Arial"/>
                <w:color w:val="000000" w:themeColor="text1"/>
              </w:rPr>
              <w:t>Operatoriaus ID numeris</w:t>
            </w:r>
            <w:r w:rsidR="00D97CDA" w:rsidRPr="00271404">
              <w:rPr>
                <w:rFonts w:ascii="Arial" w:hAnsi="Arial"/>
                <w:color w:val="000000" w:themeColor="text1"/>
              </w:rPr>
              <w:t>;</w:t>
            </w:r>
          </w:p>
          <w:p w14:paraId="403A8FB6" w14:textId="370228FA" w:rsidR="00894421" w:rsidRPr="00271404" w:rsidRDefault="00894421" w:rsidP="00202F9D">
            <w:pPr>
              <w:pStyle w:val="Sraopastraipa"/>
              <w:numPr>
                <w:ilvl w:val="0"/>
                <w:numId w:val="6"/>
              </w:numPr>
              <w:spacing w:line="256" w:lineRule="auto"/>
              <w:ind w:left="412"/>
              <w:jc w:val="both"/>
              <w:rPr>
                <w:rFonts w:ascii="Arial" w:hAnsi="Arial"/>
                <w:color w:val="000000" w:themeColor="text1"/>
              </w:rPr>
            </w:pPr>
            <w:r w:rsidRPr="00271404">
              <w:rPr>
                <w:rFonts w:ascii="Arial" w:hAnsi="Arial"/>
                <w:color w:val="000000" w:themeColor="text1"/>
              </w:rPr>
              <w:t>Įvykio data ir laikas (+-5 minutės)</w:t>
            </w:r>
            <w:r w:rsidR="00D97CDA" w:rsidRPr="00271404">
              <w:rPr>
                <w:rFonts w:ascii="Arial" w:hAnsi="Arial"/>
                <w:color w:val="000000" w:themeColor="text1"/>
              </w:rPr>
              <w:t>;</w:t>
            </w:r>
          </w:p>
          <w:p w14:paraId="21A813B5" w14:textId="66C52BA8" w:rsidR="00894421" w:rsidRPr="00271404" w:rsidRDefault="00894421" w:rsidP="00202F9D">
            <w:pPr>
              <w:pStyle w:val="Sraopastraipa"/>
              <w:numPr>
                <w:ilvl w:val="0"/>
                <w:numId w:val="6"/>
              </w:numPr>
              <w:spacing w:line="256" w:lineRule="auto"/>
              <w:ind w:left="412"/>
              <w:jc w:val="both"/>
              <w:rPr>
                <w:rFonts w:ascii="Arial" w:hAnsi="Arial"/>
                <w:color w:val="000000" w:themeColor="text1"/>
              </w:rPr>
            </w:pPr>
            <w:r w:rsidRPr="00271404">
              <w:rPr>
                <w:rFonts w:ascii="Arial" w:hAnsi="Arial"/>
                <w:color w:val="000000" w:themeColor="text1"/>
              </w:rPr>
              <w:t>Išsamų problemos aprašymą</w:t>
            </w:r>
            <w:r w:rsidR="00D67306" w:rsidRPr="00271404">
              <w:rPr>
                <w:rFonts w:ascii="Arial" w:hAnsi="Arial"/>
                <w:color w:val="000000" w:themeColor="text1"/>
              </w:rPr>
              <w:t xml:space="preserve"> </w:t>
            </w:r>
            <w:r w:rsidRPr="00271404">
              <w:rPr>
                <w:rFonts w:ascii="Arial" w:hAnsi="Arial"/>
                <w:color w:val="000000" w:themeColor="text1"/>
              </w:rPr>
              <w:t>(mažiausiai 50 simbolių), įskaitant bent jau veiksmus, atliktus prieš incidentą ir/ar žingsnius, kaip jį atkartoti</w:t>
            </w:r>
            <w:r w:rsidR="00D67306" w:rsidRPr="00271404">
              <w:rPr>
                <w:rFonts w:ascii="Arial" w:hAnsi="Arial"/>
                <w:color w:val="000000" w:themeColor="text1"/>
              </w:rPr>
              <w:t>;</w:t>
            </w:r>
          </w:p>
          <w:p w14:paraId="4808D162" w14:textId="3528B7A1" w:rsidR="00894421" w:rsidRPr="00271404" w:rsidRDefault="00894421" w:rsidP="00202F9D">
            <w:pPr>
              <w:pStyle w:val="Sraopastraipa"/>
              <w:numPr>
                <w:ilvl w:val="0"/>
                <w:numId w:val="6"/>
              </w:numPr>
              <w:spacing w:line="256" w:lineRule="auto"/>
              <w:ind w:left="412"/>
              <w:jc w:val="both"/>
              <w:rPr>
                <w:rFonts w:ascii="Arial" w:hAnsi="Arial"/>
                <w:color w:val="000000" w:themeColor="text1"/>
              </w:rPr>
            </w:pPr>
            <w:r w:rsidRPr="00271404">
              <w:rPr>
                <w:rFonts w:ascii="Arial" w:hAnsi="Arial"/>
                <w:color w:val="000000" w:themeColor="text1"/>
              </w:rPr>
              <w:t>Ekrano atvaizdą, jei taikoma</w:t>
            </w:r>
            <w:r w:rsidR="00D67306" w:rsidRPr="00271404">
              <w:rPr>
                <w:rFonts w:ascii="Arial" w:hAnsi="Arial"/>
                <w:color w:val="000000" w:themeColor="text1"/>
              </w:rPr>
              <w:t>;</w:t>
            </w:r>
          </w:p>
          <w:p w14:paraId="15557326" w14:textId="76196F08" w:rsidR="00894421" w:rsidRPr="00271404" w:rsidRDefault="00894421" w:rsidP="00202F9D">
            <w:pPr>
              <w:pStyle w:val="Sraopastraipa"/>
              <w:numPr>
                <w:ilvl w:val="0"/>
                <w:numId w:val="6"/>
              </w:numPr>
              <w:spacing w:line="256" w:lineRule="auto"/>
              <w:ind w:left="412"/>
              <w:jc w:val="both"/>
              <w:rPr>
                <w:rFonts w:ascii="Arial" w:hAnsi="Arial"/>
                <w:color w:val="000000" w:themeColor="text1"/>
              </w:rPr>
            </w:pPr>
            <w:r w:rsidRPr="00271404">
              <w:rPr>
                <w:rFonts w:ascii="Arial" w:hAnsi="Arial"/>
                <w:color w:val="000000" w:themeColor="text1"/>
              </w:rPr>
              <w:t>Programos žurnalus</w:t>
            </w:r>
            <w:r w:rsidR="00D67306" w:rsidRPr="00271404">
              <w:rPr>
                <w:rFonts w:ascii="Arial" w:hAnsi="Arial"/>
                <w:color w:val="000000" w:themeColor="text1"/>
              </w:rPr>
              <w:t>.</w:t>
            </w:r>
          </w:p>
          <w:p w14:paraId="53FDBE38" w14:textId="18EFBD5B" w:rsidR="00622346" w:rsidRPr="00271404" w:rsidRDefault="00894421" w:rsidP="00202F9D">
            <w:pPr>
              <w:spacing w:line="256" w:lineRule="auto"/>
              <w:jc w:val="both"/>
              <w:rPr>
                <w:rFonts w:ascii="Arial" w:hAnsi="Arial"/>
                <w:color w:val="000000" w:themeColor="text1"/>
              </w:rPr>
            </w:pPr>
            <w:r w:rsidRPr="00271404">
              <w:rPr>
                <w:rFonts w:ascii="Arial" w:hAnsi="Arial"/>
                <w:color w:val="000000" w:themeColor="text1"/>
              </w:rPr>
              <w:t xml:space="preserve">Visos užklausos bus nagrinėjamos L3 (Vietinės komandos), o visi veiksmai ir išvados turi būti kruopščiai dokumentuojami užklausoje. Tačiau jei </w:t>
            </w:r>
            <w:r w:rsidR="00297F57" w:rsidRPr="00271404">
              <w:rPr>
                <w:rFonts w:ascii="Arial" w:hAnsi="Arial"/>
                <w:color w:val="000000" w:themeColor="text1"/>
              </w:rPr>
              <w:t xml:space="preserve">Užsakovo </w:t>
            </w:r>
            <w:r w:rsidRPr="00271404">
              <w:rPr>
                <w:rFonts w:ascii="Arial" w:hAnsi="Arial"/>
                <w:color w:val="000000" w:themeColor="text1"/>
              </w:rPr>
              <w:t>pateikta informacija arba L3 surinkta informacija nebus pakankama L4 analizei, paslaugų teikėjas gali uždaryti užklausą be jokių tolimesnių veiksmų.</w:t>
            </w:r>
          </w:p>
        </w:tc>
      </w:tr>
      <w:tr w:rsidR="00D20408" w:rsidRPr="001D71EF" w14:paraId="7522AE9B" w14:textId="77777777" w:rsidTr="000E37B4">
        <w:tc>
          <w:tcPr>
            <w:tcW w:w="360" w:type="pct"/>
          </w:tcPr>
          <w:p w14:paraId="1E24669A" w14:textId="328EF5EE" w:rsidR="00D20408" w:rsidRPr="00F45D64" w:rsidRDefault="00083996" w:rsidP="00846510">
            <w:pPr>
              <w:keepNext/>
              <w:keepLines/>
              <w:outlineLvl w:val="1"/>
              <w:rPr>
                <w:rFonts w:ascii="Arial" w:hAnsi="Arial"/>
                <w:b/>
                <w:bCs/>
                <w:color w:val="000000" w:themeColor="text1"/>
                <w:sz w:val="24"/>
                <w:szCs w:val="24"/>
                <w:lang w:val="en-GB" w:eastAsia="ja-JP"/>
              </w:rPr>
            </w:pPr>
            <w:r w:rsidRPr="00F45D64">
              <w:rPr>
                <w:rFonts w:ascii="Arial" w:hAnsi="Arial"/>
                <w:b/>
                <w:bCs/>
                <w:color w:val="000000" w:themeColor="text1"/>
                <w:sz w:val="24"/>
                <w:szCs w:val="24"/>
                <w:lang w:val="en-GB" w:eastAsia="ja-JP"/>
              </w:rPr>
              <w:t>5.</w:t>
            </w:r>
          </w:p>
        </w:tc>
        <w:tc>
          <w:tcPr>
            <w:tcW w:w="2320" w:type="pct"/>
            <w:gridSpan w:val="3"/>
          </w:tcPr>
          <w:p w14:paraId="6A8E21A5" w14:textId="69B7DDBF" w:rsidR="00D20408" w:rsidRPr="00D20408" w:rsidRDefault="00F45D64" w:rsidP="00D20408">
            <w:pPr>
              <w:pStyle w:val="Default"/>
              <w:jc w:val="center"/>
              <w:rPr>
                <w:rFonts w:ascii="Arial" w:hAnsi="Arial"/>
                <w:b/>
                <w:bCs/>
                <w:color w:val="000000" w:themeColor="text1"/>
              </w:rPr>
            </w:pPr>
            <w:r w:rsidRPr="00F45D64">
              <w:rPr>
                <w:rFonts w:ascii="Arial" w:hAnsi="Arial"/>
                <w:b/>
                <w:bCs/>
                <w:color w:val="000000" w:themeColor="text1"/>
              </w:rPr>
              <w:t>SYSTEM PERFORMANCE AND CAPACITY</w:t>
            </w:r>
          </w:p>
        </w:tc>
        <w:tc>
          <w:tcPr>
            <w:tcW w:w="2320" w:type="pct"/>
            <w:gridSpan w:val="2"/>
          </w:tcPr>
          <w:p w14:paraId="470A671D" w14:textId="21B14671" w:rsidR="00D20408" w:rsidRPr="00F45D64" w:rsidRDefault="00F45D64" w:rsidP="00CF7935">
            <w:pPr>
              <w:spacing w:line="256" w:lineRule="auto"/>
              <w:jc w:val="center"/>
              <w:rPr>
                <w:rFonts w:ascii="Arial" w:hAnsi="Arial"/>
                <w:b/>
                <w:bCs/>
                <w:color w:val="000000" w:themeColor="text1"/>
                <w:sz w:val="24"/>
                <w:szCs w:val="24"/>
              </w:rPr>
            </w:pPr>
            <w:r w:rsidRPr="00F45D64">
              <w:rPr>
                <w:rFonts w:ascii="Arial" w:hAnsi="Arial"/>
                <w:b/>
                <w:bCs/>
                <w:color w:val="000000" w:themeColor="text1"/>
                <w:sz w:val="24"/>
                <w:szCs w:val="24"/>
              </w:rPr>
              <w:t>SISTEMOS NAŠUMAS IR PAJĖGUMAS</w:t>
            </w:r>
          </w:p>
        </w:tc>
      </w:tr>
      <w:tr w:rsidR="000631AD" w:rsidRPr="001D71EF" w14:paraId="71244132" w14:textId="77777777" w:rsidTr="000631AD">
        <w:tc>
          <w:tcPr>
            <w:tcW w:w="360" w:type="pct"/>
          </w:tcPr>
          <w:p w14:paraId="13970A26" w14:textId="6283EAFE" w:rsidR="000631AD" w:rsidRDefault="00224D14" w:rsidP="003027F2">
            <w:pPr>
              <w:keepNext/>
              <w:keepLines/>
              <w:outlineLvl w:val="1"/>
              <w:rPr>
                <w:rFonts w:ascii="Arial" w:hAnsi="Arial"/>
                <w:color w:val="000000" w:themeColor="text1"/>
                <w:lang w:eastAsia="ja-JP"/>
              </w:rPr>
            </w:pPr>
            <w:r>
              <w:rPr>
                <w:rFonts w:ascii="Arial" w:hAnsi="Arial"/>
                <w:color w:val="000000" w:themeColor="text1"/>
                <w:lang w:eastAsia="ja-JP"/>
              </w:rPr>
              <w:t>5.1</w:t>
            </w:r>
          </w:p>
        </w:tc>
        <w:tc>
          <w:tcPr>
            <w:tcW w:w="2320" w:type="pct"/>
            <w:gridSpan w:val="3"/>
          </w:tcPr>
          <w:p w14:paraId="04A6E101" w14:textId="13631CE3" w:rsidR="004E245C" w:rsidRPr="001B7E44" w:rsidRDefault="004E245C" w:rsidP="004E245C">
            <w:pPr>
              <w:pStyle w:val="Default"/>
              <w:jc w:val="both"/>
              <w:rPr>
                <w:rFonts w:ascii="Arial" w:hAnsi="Arial"/>
                <w:color w:val="000000" w:themeColor="text1"/>
                <w:lang w:val="en-US"/>
              </w:rPr>
            </w:pPr>
            <w:r w:rsidRPr="001B7E44">
              <w:rPr>
                <w:rFonts w:ascii="Arial" w:hAnsi="Arial"/>
                <w:color w:val="000000" w:themeColor="text1"/>
                <w:lang w:val="en-US"/>
              </w:rPr>
              <w:t xml:space="preserve">The </w:t>
            </w:r>
            <w:r w:rsidR="000E1E99" w:rsidRPr="001B7E44">
              <w:rPr>
                <w:rFonts w:ascii="Arial" w:hAnsi="Arial"/>
                <w:color w:val="000000" w:themeColor="text1"/>
                <w:lang w:val="en-US"/>
              </w:rPr>
              <w:t>Supplier</w:t>
            </w:r>
            <w:r w:rsidRPr="001B7E44">
              <w:rPr>
                <w:rFonts w:ascii="Arial" w:hAnsi="Arial"/>
                <w:color w:val="000000" w:themeColor="text1"/>
                <w:lang w:val="en-US"/>
              </w:rPr>
              <w:t xml:space="preserve"> must ensure that the System's API endpoints, under normal operating conditions, meet the following minimum performance metrics:</w:t>
            </w:r>
          </w:p>
          <w:p w14:paraId="132B7105" w14:textId="77777777" w:rsidR="004E245C" w:rsidRPr="001B7E44" w:rsidRDefault="004E245C" w:rsidP="00224D14">
            <w:pPr>
              <w:pStyle w:val="Default"/>
              <w:numPr>
                <w:ilvl w:val="0"/>
                <w:numId w:val="19"/>
              </w:numPr>
              <w:ind w:left="448"/>
              <w:jc w:val="both"/>
              <w:rPr>
                <w:rFonts w:ascii="Arial" w:hAnsi="Arial"/>
                <w:color w:val="000000" w:themeColor="text1"/>
                <w:lang w:val="en-US"/>
              </w:rPr>
            </w:pPr>
            <w:r w:rsidRPr="001B7E44">
              <w:rPr>
                <w:rFonts w:ascii="Arial" w:hAnsi="Arial"/>
                <w:color w:val="000000" w:themeColor="text1"/>
                <w:lang w:val="en-US"/>
              </w:rPr>
              <w:t xml:space="preserve">Average response time – not more than 500 </w:t>
            </w:r>
            <w:proofErr w:type="gramStart"/>
            <w:r w:rsidRPr="001B7E44">
              <w:rPr>
                <w:rFonts w:ascii="Arial" w:hAnsi="Arial"/>
                <w:color w:val="000000" w:themeColor="text1"/>
                <w:lang w:val="en-US"/>
              </w:rPr>
              <w:t>ms;</w:t>
            </w:r>
            <w:proofErr w:type="gramEnd"/>
          </w:p>
          <w:p w14:paraId="5D0E497C" w14:textId="77777777" w:rsidR="004E245C" w:rsidRPr="001B7E44" w:rsidRDefault="004E245C" w:rsidP="00224D14">
            <w:pPr>
              <w:pStyle w:val="Default"/>
              <w:numPr>
                <w:ilvl w:val="0"/>
                <w:numId w:val="19"/>
              </w:numPr>
              <w:ind w:left="448"/>
              <w:jc w:val="both"/>
              <w:rPr>
                <w:rFonts w:ascii="Arial" w:hAnsi="Arial"/>
                <w:color w:val="000000" w:themeColor="text1"/>
                <w:lang w:val="en-US"/>
              </w:rPr>
            </w:pPr>
            <w:r w:rsidRPr="001B7E44">
              <w:rPr>
                <w:rFonts w:ascii="Arial" w:hAnsi="Arial"/>
                <w:color w:val="000000" w:themeColor="text1"/>
                <w:lang w:val="en-US"/>
              </w:rPr>
              <w:t xml:space="preserve">95th percentile response time – not more than 1.5 </w:t>
            </w:r>
            <w:proofErr w:type="gramStart"/>
            <w:r w:rsidRPr="001B7E44">
              <w:rPr>
                <w:rFonts w:ascii="Arial" w:hAnsi="Arial"/>
                <w:color w:val="000000" w:themeColor="text1"/>
                <w:lang w:val="en-US"/>
              </w:rPr>
              <w:t>seconds;</w:t>
            </w:r>
            <w:proofErr w:type="gramEnd"/>
          </w:p>
          <w:p w14:paraId="35C77D95" w14:textId="77777777" w:rsidR="004E245C" w:rsidRPr="001B7E44" w:rsidRDefault="004E245C" w:rsidP="00224D14">
            <w:pPr>
              <w:pStyle w:val="Default"/>
              <w:numPr>
                <w:ilvl w:val="0"/>
                <w:numId w:val="19"/>
              </w:numPr>
              <w:ind w:left="448"/>
              <w:jc w:val="both"/>
              <w:rPr>
                <w:rFonts w:ascii="Arial" w:hAnsi="Arial"/>
                <w:color w:val="000000" w:themeColor="text1"/>
                <w:lang w:val="en-US"/>
              </w:rPr>
            </w:pPr>
            <w:r w:rsidRPr="001B7E44">
              <w:rPr>
                <w:rFonts w:ascii="Arial" w:hAnsi="Arial"/>
                <w:color w:val="000000" w:themeColor="text1"/>
                <w:lang w:val="en-US"/>
              </w:rPr>
              <w:t>Throughput – not less than 10 requests per second for each functional API endpoint.</w:t>
            </w:r>
          </w:p>
          <w:p w14:paraId="076F334E" w14:textId="0031D755" w:rsidR="000631AD" w:rsidRPr="002074A7" w:rsidRDefault="004E245C" w:rsidP="004E245C">
            <w:pPr>
              <w:pStyle w:val="Default"/>
              <w:jc w:val="both"/>
              <w:rPr>
                <w:rFonts w:ascii="Arial" w:hAnsi="Arial"/>
                <w:color w:val="000000" w:themeColor="text1"/>
              </w:rPr>
            </w:pPr>
            <w:r w:rsidRPr="001B7E44">
              <w:rPr>
                <w:rFonts w:ascii="Arial" w:hAnsi="Arial"/>
                <w:color w:val="000000" w:themeColor="text1"/>
                <w:lang w:val="en-US"/>
              </w:rPr>
              <w:t>In cases where individual performance metrics are not specified for specific API endpoints, the following general requirement applies:</w:t>
            </w:r>
            <w:r w:rsidR="00224D14" w:rsidRPr="001B7E44">
              <w:rPr>
                <w:rFonts w:ascii="Arial" w:hAnsi="Arial"/>
                <w:color w:val="000000" w:themeColor="text1"/>
                <w:lang w:val="en-US"/>
              </w:rPr>
              <w:t xml:space="preserve"> </w:t>
            </w:r>
            <w:r w:rsidRPr="001B7E44">
              <w:rPr>
                <w:rFonts w:ascii="Arial" w:hAnsi="Arial"/>
                <w:color w:val="000000" w:themeColor="text1"/>
                <w:lang w:val="en-US"/>
              </w:rPr>
              <w:t>The average response time for the IS solution API must not exceed 3 seconds.</w:t>
            </w:r>
          </w:p>
        </w:tc>
        <w:tc>
          <w:tcPr>
            <w:tcW w:w="2320" w:type="pct"/>
            <w:gridSpan w:val="2"/>
          </w:tcPr>
          <w:p w14:paraId="1078EA9F" w14:textId="77777777" w:rsidR="000631AD" w:rsidRPr="004C223B" w:rsidRDefault="000631AD" w:rsidP="004C223B">
            <w:pPr>
              <w:spacing w:line="256" w:lineRule="auto"/>
              <w:rPr>
                <w:rFonts w:ascii="Arial" w:hAnsi="Arial"/>
                <w:color w:val="000000" w:themeColor="text1"/>
              </w:rPr>
            </w:pPr>
            <w:r w:rsidRPr="004C223B">
              <w:rPr>
                <w:rFonts w:ascii="Arial" w:hAnsi="Arial"/>
                <w:color w:val="000000" w:themeColor="text1"/>
              </w:rPr>
              <w:t>Tiekėjas privalo užtikrinti, kad Sistemos API galiniai taškai, esant normalioms Sistemos veikimo sąlygoms, atitiktų šiuos minimalius našumo rodiklius:</w:t>
            </w:r>
          </w:p>
          <w:p w14:paraId="09CD8CC3" w14:textId="3D5FB3AB" w:rsidR="000631AD" w:rsidRPr="00AF5FC1" w:rsidRDefault="000631AD" w:rsidP="00AF5FC1">
            <w:pPr>
              <w:pStyle w:val="Sraopastraipa"/>
              <w:numPr>
                <w:ilvl w:val="0"/>
                <w:numId w:val="12"/>
              </w:numPr>
              <w:spacing w:line="256" w:lineRule="auto"/>
              <w:ind w:left="412"/>
              <w:rPr>
                <w:rFonts w:ascii="Arial" w:hAnsi="Arial"/>
                <w:color w:val="000000" w:themeColor="text1"/>
              </w:rPr>
            </w:pPr>
            <w:r w:rsidRPr="00AF5FC1">
              <w:rPr>
                <w:rFonts w:ascii="Arial" w:hAnsi="Arial"/>
                <w:color w:val="000000" w:themeColor="text1"/>
              </w:rPr>
              <w:t>vidutinis atsako laikas – ne didesnis kaip 500 ms;</w:t>
            </w:r>
          </w:p>
          <w:p w14:paraId="2D9DD4C1" w14:textId="3258D0F8" w:rsidR="000631AD" w:rsidRPr="00AF5FC1" w:rsidRDefault="000631AD" w:rsidP="00AF5FC1">
            <w:pPr>
              <w:pStyle w:val="Sraopastraipa"/>
              <w:numPr>
                <w:ilvl w:val="0"/>
                <w:numId w:val="12"/>
              </w:numPr>
              <w:spacing w:line="256" w:lineRule="auto"/>
              <w:ind w:left="412"/>
              <w:rPr>
                <w:rFonts w:ascii="Arial" w:hAnsi="Arial"/>
                <w:color w:val="000000" w:themeColor="text1"/>
              </w:rPr>
            </w:pPr>
            <w:r w:rsidRPr="00AF5FC1">
              <w:rPr>
                <w:rFonts w:ascii="Arial" w:hAnsi="Arial"/>
                <w:color w:val="000000" w:themeColor="text1"/>
              </w:rPr>
              <w:t>95</w:t>
            </w:r>
            <w:r w:rsidRPr="00AF5FC1">
              <w:rPr>
                <w:rFonts w:ascii="Cambria Math" w:hAnsi="Cambria Math" w:cs="Cambria Math"/>
                <w:color w:val="000000" w:themeColor="text1"/>
              </w:rPr>
              <w:t>‑</w:t>
            </w:r>
            <w:r w:rsidRPr="00AF5FC1">
              <w:rPr>
                <w:rFonts w:ascii="Arial" w:hAnsi="Arial"/>
                <w:color w:val="000000" w:themeColor="text1"/>
              </w:rPr>
              <w:t>ojo procenti</w:t>
            </w:r>
            <w:r w:rsidR="00E633AC">
              <w:rPr>
                <w:rFonts w:ascii="Arial" w:hAnsi="Arial"/>
                <w:color w:val="000000" w:themeColor="text1"/>
              </w:rPr>
              <w:t>n</w:t>
            </w:r>
            <w:r w:rsidRPr="00AF5FC1">
              <w:rPr>
                <w:rFonts w:ascii="Arial" w:hAnsi="Arial"/>
                <w:color w:val="000000" w:themeColor="text1"/>
              </w:rPr>
              <w:t>io atsako laikas – ne didesnis kaip 1,5 sekundės;</w:t>
            </w:r>
          </w:p>
          <w:p w14:paraId="2142A673" w14:textId="77777777" w:rsidR="000631AD" w:rsidRDefault="000631AD" w:rsidP="00AF5FC1">
            <w:pPr>
              <w:pStyle w:val="Sraopastraipa"/>
              <w:numPr>
                <w:ilvl w:val="0"/>
                <w:numId w:val="12"/>
              </w:numPr>
              <w:spacing w:line="256" w:lineRule="auto"/>
              <w:ind w:left="412"/>
              <w:rPr>
                <w:rFonts w:ascii="Arial" w:hAnsi="Arial"/>
                <w:color w:val="000000" w:themeColor="text1"/>
              </w:rPr>
            </w:pPr>
            <w:r w:rsidRPr="00AF5FC1">
              <w:rPr>
                <w:rFonts w:ascii="Arial" w:hAnsi="Arial"/>
                <w:color w:val="000000" w:themeColor="text1"/>
              </w:rPr>
              <w:t xml:space="preserve">pralaidumas – ne mažesnis kaip 10 užklausų per sekundę kiekvienam funkciniam API galiniam taškui. </w:t>
            </w:r>
          </w:p>
          <w:p w14:paraId="574A6F58" w14:textId="77777777" w:rsidR="00224D14" w:rsidRDefault="000631AD" w:rsidP="00224D14">
            <w:pPr>
              <w:spacing w:line="256" w:lineRule="auto"/>
              <w:rPr>
                <w:rFonts w:ascii="Arial" w:hAnsi="Arial"/>
                <w:color w:val="000000" w:themeColor="text1"/>
              </w:rPr>
            </w:pPr>
            <w:r w:rsidRPr="00EB20D3">
              <w:rPr>
                <w:rFonts w:ascii="Arial" w:hAnsi="Arial"/>
                <w:color w:val="000000" w:themeColor="text1"/>
              </w:rPr>
              <w:t>Tais atvejais, kai konkretiems API galiniams taškams individualūs našumo rodikliai nėra nustatyti,</w:t>
            </w:r>
            <w:r>
              <w:rPr>
                <w:rFonts w:ascii="Arial" w:hAnsi="Arial"/>
                <w:color w:val="000000" w:themeColor="text1"/>
              </w:rPr>
              <w:t xml:space="preserve"> </w:t>
            </w:r>
            <w:r w:rsidRPr="004C223B">
              <w:rPr>
                <w:rFonts w:ascii="Arial" w:hAnsi="Arial"/>
                <w:color w:val="000000" w:themeColor="text1"/>
              </w:rPr>
              <w:t>taikomas bendras reikalavimas:</w:t>
            </w:r>
          </w:p>
          <w:p w14:paraId="0C59EEA1" w14:textId="5D9E6ABE" w:rsidR="000631AD" w:rsidRPr="001D71EF" w:rsidRDefault="00224D14" w:rsidP="00224D14">
            <w:pPr>
              <w:spacing w:line="256" w:lineRule="auto"/>
              <w:rPr>
                <w:rFonts w:ascii="Arial" w:hAnsi="Arial"/>
                <w:color w:val="000000" w:themeColor="text1"/>
              </w:rPr>
            </w:pPr>
            <w:r>
              <w:rPr>
                <w:rFonts w:ascii="Arial" w:hAnsi="Arial"/>
                <w:color w:val="000000" w:themeColor="text1"/>
              </w:rPr>
              <w:t>I</w:t>
            </w:r>
            <w:r w:rsidR="000631AD" w:rsidRPr="004C223B">
              <w:rPr>
                <w:rFonts w:ascii="Arial" w:hAnsi="Arial"/>
                <w:color w:val="000000" w:themeColor="text1"/>
              </w:rPr>
              <w:t>S sprendimo API vidutinis atsako laikas neturi viršyti 3 sekundžių.</w:t>
            </w:r>
          </w:p>
        </w:tc>
      </w:tr>
      <w:tr w:rsidR="00802872" w:rsidRPr="001D71EF" w14:paraId="56D4D5C9" w14:textId="77777777" w:rsidTr="00802872">
        <w:tc>
          <w:tcPr>
            <w:tcW w:w="360" w:type="pct"/>
          </w:tcPr>
          <w:p w14:paraId="02A79B70" w14:textId="72B878E7" w:rsidR="00802872" w:rsidRPr="00802872" w:rsidRDefault="00802872" w:rsidP="003027F2">
            <w:pPr>
              <w:keepNext/>
              <w:keepLines/>
              <w:outlineLvl w:val="1"/>
              <w:rPr>
                <w:rFonts w:ascii="Arial" w:hAnsi="Arial"/>
                <w:b/>
                <w:bCs/>
                <w:color w:val="000000" w:themeColor="text1"/>
                <w:sz w:val="24"/>
                <w:szCs w:val="24"/>
                <w:lang w:val="en-GB" w:eastAsia="ja-JP"/>
              </w:rPr>
            </w:pPr>
            <w:r w:rsidRPr="00802872">
              <w:rPr>
                <w:rFonts w:ascii="Arial" w:hAnsi="Arial"/>
                <w:b/>
                <w:bCs/>
                <w:color w:val="000000" w:themeColor="text1"/>
                <w:sz w:val="24"/>
                <w:szCs w:val="24"/>
                <w:lang w:val="en-GB" w:eastAsia="ja-JP"/>
              </w:rPr>
              <w:lastRenderedPageBreak/>
              <w:t xml:space="preserve">6. </w:t>
            </w:r>
          </w:p>
        </w:tc>
        <w:tc>
          <w:tcPr>
            <w:tcW w:w="2320" w:type="pct"/>
            <w:gridSpan w:val="3"/>
          </w:tcPr>
          <w:p w14:paraId="4D445B6A" w14:textId="717461C6" w:rsidR="00802872" w:rsidRPr="00E633AC" w:rsidRDefault="00802872" w:rsidP="00802872">
            <w:pPr>
              <w:pStyle w:val="Default"/>
              <w:jc w:val="center"/>
              <w:rPr>
                <w:rFonts w:ascii="Arial" w:hAnsi="Arial"/>
                <w:b/>
                <w:bCs/>
                <w:color w:val="000000" w:themeColor="text1"/>
                <w:sz w:val="24"/>
                <w:szCs w:val="24"/>
                <w:lang w:val="en-US"/>
              </w:rPr>
            </w:pPr>
            <w:r w:rsidRPr="00E633AC">
              <w:rPr>
                <w:rFonts w:ascii="Arial" w:hAnsi="Arial"/>
                <w:b/>
                <w:bCs/>
                <w:color w:val="000000" w:themeColor="text1"/>
                <w:sz w:val="24"/>
                <w:szCs w:val="24"/>
                <w:lang w:val="en-US"/>
              </w:rPr>
              <w:t>TECHNICAL MAINTENANCE, DATA PROTECTION, AND BACKUPS</w:t>
            </w:r>
          </w:p>
        </w:tc>
        <w:tc>
          <w:tcPr>
            <w:tcW w:w="2320" w:type="pct"/>
            <w:gridSpan w:val="2"/>
          </w:tcPr>
          <w:p w14:paraId="40389C66" w14:textId="77DE9BAF" w:rsidR="00802872" w:rsidRPr="00802872" w:rsidRDefault="00802872" w:rsidP="00BA6B22">
            <w:pPr>
              <w:spacing w:line="256" w:lineRule="auto"/>
              <w:jc w:val="center"/>
              <w:rPr>
                <w:rFonts w:ascii="Arial" w:hAnsi="Arial"/>
                <w:b/>
                <w:bCs/>
                <w:color w:val="000000" w:themeColor="text1"/>
                <w:sz w:val="24"/>
                <w:szCs w:val="24"/>
              </w:rPr>
            </w:pPr>
            <w:r w:rsidRPr="00802872">
              <w:rPr>
                <w:rFonts w:ascii="Arial" w:hAnsi="Arial"/>
                <w:b/>
                <w:bCs/>
                <w:color w:val="000000" w:themeColor="text1"/>
                <w:sz w:val="24"/>
                <w:szCs w:val="24"/>
              </w:rPr>
              <w:t>TECHNINĖ PRIEŽIŪRA, DUOMENŲ APSAUGA IR ATSARGINĖS KOPIJOS</w:t>
            </w:r>
          </w:p>
        </w:tc>
      </w:tr>
      <w:tr w:rsidR="00253936" w:rsidRPr="000D0F02" w14:paraId="286D1FC0" w14:textId="77777777" w:rsidTr="000E37B4">
        <w:tc>
          <w:tcPr>
            <w:tcW w:w="360" w:type="pct"/>
          </w:tcPr>
          <w:p w14:paraId="561337B5" w14:textId="436CD272" w:rsidR="00253936" w:rsidRDefault="00CB2438" w:rsidP="003027F2">
            <w:pPr>
              <w:keepNext/>
              <w:keepLines/>
              <w:outlineLvl w:val="1"/>
              <w:rPr>
                <w:rFonts w:ascii="Arial" w:hAnsi="Arial"/>
                <w:color w:val="000000" w:themeColor="text1"/>
                <w:lang w:eastAsia="ja-JP"/>
              </w:rPr>
            </w:pPr>
            <w:r>
              <w:rPr>
                <w:rFonts w:ascii="Arial" w:hAnsi="Arial"/>
                <w:color w:val="000000" w:themeColor="text1"/>
                <w:lang w:eastAsia="ja-JP"/>
              </w:rPr>
              <w:t>6.1</w:t>
            </w:r>
          </w:p>
        </w:tc>
        <w:tc>
          <w:tcPr>
            <w:tcW w:w="2320" w:type="pct"/>
            <w:gridSpan w:val="3"/>
          </w:tcPr>
          <w:p w14:paraId="360B147C" w14:textId="52E9FB1B" w:rsidR="00253936" w:rsidRPr="00E633AC" w:rsidRDefault="00253936"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The </w:t>
            </w:r>
            <w:r w:rsidR="00902782" w:rsidRPr="00E633AC">
              <w:rPr>
                <w:rFonts w:ascii="Arial" w:hAnsi="Arial"/>
                <w:color w:val="000000" w:themeColor="text1"/>
                <w:lang w:val="en-US"/>
              </w:rPr>
              <w:t>Supplier</w:t>
            </w:r>
            <w:r w:rsidRPr="00E633AC">
              <w:rPr>
                <w:rFonts w:ascii="Arial" w:hAnsi="Arial"/>
                <w:color w:val="000000" w:themeColor="text1"/>
                <w:lang w:val="en-US"/>
              </w:rPr>
              <w:t xml:space="preserve"> shall ensure the monitoring and elimination of deviations in the compliance of the operational System with the implemented functional and non-functional requirements</w:t>
            </w:r>
            <w:r w:rsidR="00595B1C" w:rsidRPr="00E633AC">
              <w:rPr>
                <w:rFonts w:ascii="Arial" w:hAnsi="Arial"/>
                <w:color w:val="000000" w:themeColor="text1"/>
                <w:lang w:val="en-US"/>
              </w:rPr>
              <w:t>.</w:t>
            </w:r>
          </w:p>
        </w:tc>
        <w:tc>
          <w:tcPr>
            <w:tcW w:w="2320" w:type="pct"/>
            <w:gridSpan w:val="2"/>
          </w:tcPr>
          <w:p w14:paraId="621DB31C" w14:textId="23F6A4FD" w:rsidR="00253936" w:rsidRPr="000D0F02" w:rsidRDefault="00253936" w:rsidP="000D0F02">
            <w:pPr>
              <w:spacing w:line="256" w:lineRule="auto"/>
              <w:jc w:val="both"/>
              <w:rPr>
                <w:rFonts w:ascii="Arial" w:hAnsi="Arial"/>
                <w:color w:val="000000" w:themeColor="text1"/>
              </w:rPr>
            </w:pPr>
            <w:r>
              <w:rPr>
                <w:rFonts w:ascii="Arial" w:hAnsi="Arial"/>
                <w:color w:val="000000" w:themeColor="text1"/>
              </w:rPr>
              <w:t>Tiekėjas privalo užtikrinti e</w:t>
            </w:r>
            <w:r w:rsidRPr="004B49D8">
              <w:rPr>
                <w:rFonts w:ascii="Arial" w:hAnsi="Arial"/>
                <w:color w:val="000000" w:themeColor="text1"/>
              </w:rPr>
              <w:t>ksploatuojamos Sistemos atitikimo realizuotiems funkciniams ir nefunkciniams reikalavimams stebėseną ir nukrypimų pašalinimą.</w:t>
            </w:r>
          </w:p>
        </w:tc>
      </w:tr>
      <w:tr w:rsidR="005A0711" w:rsidRPr="000D0F02" w14:paraId="405A806B" w14:textId="77777777" w:rsidTr="000E37B4">
        <w:tc>
          <w:tcPr>
            <w:tcW w:w="360" w:type="pct"/>
          </w:tcPr>
          <w:p w14:paraId="5938CE45" w14:textId="14B03937" w:rsidR="005A0711" w:rsidRDefault="00CB2438" w:rsidP="003027F2">
            <w:pPr>
              <w:keepNext/>
              <w:keepLines/>
              <w:outlineLvl w:val="1"/>
              <w:rPr>
                <w:rFonts w:ascii="Arial" w:hAnsi="Arial"/>
                <w:color w:val="000000" w:themeColor="text1"/>
                <w:lang w:eastAsia="ja-JP"/>
              </w:rPr>
            </w:pPr>
            <w:r>
              <w:rPr>
                <w:rFonts w:ascii="Arial" w:hAnsi="Arial"/>
                <w:color w:val="000000" w:themeColor="text1"/>
                <w:lang w:eastAsia="ja-JP"/>
              </w:rPr>
              <w:t>6.2</w:t>
            </w:r>
          </w:p>
        </w:tc>
        <w:tc>
          <w:tcPr>
            <w:tcW w:w="2320" w:type="pct"/>
            <w:gridSpan w:val="3"/>
          </w:tcPr>
          <w:p w14:paraId="12AB2C9F" w14:textId="438E9D48" w:rsidR="005A0711" w:rsidRPr="00E633AC" w:rsidRDefault="00CB2438"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The </w:t>
            </w:r>
            <w:r w:rsidR="00D35581" w:rsidRPr="00E633AC">
              <w:rPr>
                <w:rFonts w:ascii="Arial" w:hAnsi="Arial"/>
                <w:color w:val="000000" w:themeColor="text1"/>
                <w:lang w:val="en-US"/>
              </w:rPr>
              <w:t>Supplier</w:t>
            </w:r>
            <w:r w:rsidRPr="00E633AC">
              <w:rPr>
                <w:rFonts w:ascii="Arial" w:hAnsi="Arial"/>
                <w:color w:val="000000" w:themeColor="text1"/>
                <w:lang w:val="en-US"/>
              </w:rPr>
              <w:t xml:space="preserve"> must ensure the update of the System software and its components in accordance with the requirements and recommendations set by the manufacturers, applying documented security management and change management processes. The scope and frequency of updates must be described and coordinated with the Customer.</w:t>
            </w:r>
          </w:p>
        </w:tc>
        <w:tc>
          <w:tcPr>
            <w:tcW w:w="2320" w:type="pct"/>
            <w:gridSpan w:val="2"/>
          </w:tcPr>
          <w:p w14:paraId="7E21937A" w14:textId="77777777" w:rsidR="005A0711" w:rsidRPr="000D0F02" w:rsidRDefault="005A0711" w:rsidP="000D0F02">
            <w:pPr>
              <w:spacing w:line="256" w:lineRule="auto"/>
              <w:jc w:val="both"/>
              <w:rPr>
                <w:rFonts w:ascii="Arial" w:hAnsi="Arial"/>
                <w:color w:val="000000" w:themeColor="text1"/>
              </w:rPr>
            </w:pPr>
            <w:r w:rsidRPr="000D0F02">
              <w:rPr>
                <w:rFonts w:ascii="Arial" w:hAnsi="Arial"/>
                <w:color w:val="000000" w:themeColor="text1"/>
              </w:rPr>
              <w:t xml:space="preserve">Tiekėjas privalo užtikrinti Sistemos programinės įrangos ir jos komponentų atnaujinimą pagal gamintojų nustatytus reikalavimus ir rekomendacijas, taikant dokumentuotus saugumo valdymo ir keitimų (change management) procesus. </w:t>
            </w:r>
          </w:p>
          <w:p w14:paraId="4BDB8A6E" w14:textId="2B8C98FF" w:rsidR="005A0711" w:rsidRPr="00BA6B22" w:rsidRDefault="005A0711" w:rsidP="000D0F02">
            <w:pPr>
              <w:spacing w:line="256" w:lineRule="auto"/>
              <w:jc w:val="both"/>
              <w:rPr>
                <w:rFonts w:ascii="Arial" w:hAnsi="Arial"/>
                <w:color w:val="000000" w:themeColor="text1"/>
              </w:rPr>
            </w:pPr>
            <w:r w:rsidRPr="000D0F02">
              <w:rPr>
                <w:rFonts w:ascii="Arial" w:hAnsi="Arial"/>
                <w:color w:val="000000" w:themeColor="text1"/>
              </w:rPr>
              <w:t xml:space="preserve">Atnaujinimų apimtis ir periodiškumas turi būti aprašyti ir suderinti su </w:t>
            </w:r>
            <w:r w:rsidR="00714C31">
              <w:rPr>
                <w:rFonts w:ascii="Arial" w:hAnsi="Arial"/>
                <w:color w:val="000000" w:themeColor="text1"/>
              </w:rPr>
              <w:t>Užsakovu</w:t>
            </w:r>
            <w:r w:rsidRPr="000D0F02">
              <w:rPr>
                <w:rFonts w:ascii="Arial" w:hAnsi="Arial"/>
                <w:color w:val="000000" w:themeColor="text1"/>
              </w:rPr>
              <w:t>.</w:t>
            </w:r>
          </w:p>
        </w:tc>
      </w:tr>
      <w:tr w:rsidR="00DD2AC6" w:rsidRPr="000D0F02" w14:paraId="513D9F0C" w14:textId="77777777" w:rsidTr="000E37B4">
        <w:tc>
          <w:tcPr>
            <w:tcW w:w="360" w:type="pct"/>
          </w:tcPr>
          <w:p w14:paraId="5FFC64DE" w14:textId="0983632F" w:rsidR="00DD2AC6" w:rsidRDefault="00CB2438" w:rsidP="003027F2">
            <w:pPr>
              <w:keepNext/>
              <w:keepLines/>
              <w:outlineLvl w:val="1"/>
              <w:rPr>
                <w:rFonts w:ascii="Arial" w:hAnsi="Arial"/>
                <w:color w:val="000000" w:themeColor="text1"/>
                <w:lang w:eastAsia="ja-JP"/>
              </w:rPr>
            </w:pPr>
            <w:r>
              <w:rPr>
                <w:rFonts w:ascii="Arial" w:hAnsi="Arial"/>
                <w:color w:val="000000" w:themeColor="text1"/>
                <w:lang w:eastAsia="ja-JP"/>
              </w:rPr>
              <w:t>6.3</w:t>
            </w:r>
          </w:p>
        </w:tc>
        <w:tc>
          <w:tcPr>
            <w:tcW w:w="2320" w:type="pct"/>
            <w:gridSpan w:val="3"/>
          </w:tcPr>
          <w:p w14:paraId="25D3CEBC" w14:textId="3CE2F154" w:rsidR="00DD2AC6" w:rsidRPr="00E633AC" w:rsidRDefault="00BD2D45"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Operating system updates are performed by the </w:t>
            </w:r>
            <w:r w:rsidR="006B1E07" w:rsidRPr="00E633AC">
              <w:rPr>
                <w:rFonts w:ascii="Arial" w:hAnsi="Arial"/>
                <w:color w:val="000000" w:themeColor="text1"/>
                <w:lang w:val="en-US"/>
              </w:rPr>
              <w:t>Customer</w:t>
            </w:r>
            <w:r w:rsidRPr="00E633AC">
              <w:rPr>
                <w:rFonts w:ascii="Arial" w:hAnsi="Arial"/>
                <w:color w:val="000000" w:themeColor="text1"/>
                <w:lang w:val="en-US"/>
              </w:rPr>
              <w:t xml:space="preserve"> once a month according to a schedule pre-agreed with the </w:t>
            </w:r>
            <w:r w:rsidR="000117A6" w:rsidRPr="00E633AC">
              <w:rPr>
                <w:rFonts w:ascii="Arial" w:hAnsi="Arial"/>
                <w:color w:val="000000" w:themeColor="text1"/>
                <w:lang w:val="en-US"/>
              </w:rPr>
              <w:t>Supplier</w:t>
            </w:r>
            <w:r w:rsidRPr="00E633AC">
              <w:rPr>
                <w:rFonts w:ascii="Arial" w:hAnsi="Arial"/>
                <w:color w:val="000000" w:themeColor="text1"/>
                <w:lang w:val="en-US"/>
              </w:rPr>
              <w:t xml:space="preserve">. Except in cases where the Operating System manufacturer has officially announced a 'Critical' update, the </w:t>
            </w:r>
            <w:r w:rsidR="00695ABD" w:rsidRPr="00E633AC">
              <w:rPr>
                <w:rFonts w:ascii="Arial" w:hAnsi="Arial"/>
                <w:color w:val="000000" w:themeColor="text1"/>
                <w:lang w:val="en-US"/>
              </w:rPr>
              <w:t>Supplier</w:t>
            </w:r>
            <w:r w:rsidRPr="00E633AC">
              <w:rPr>
                <w:rFonts w:ascii="Arial" w:hAnsi="Arial"/>
                <w:color w:val="000000" w:themeColor="text1"/>
                <w:lang w:val="en-US"/>
              </w:rPr>
              <w:t xml:space="preserve"> undertakes to review the update specifications and provide written approval (confirmation) for installation within 5 business days from the announcement date to ensure system functionality. If the </w:t>
            </w:r>
            <w:r w:rsidR="00941610" w:rsidRPr="00E633AC">
              <w:rPr>
                <w:rFonts w:ascii="Arial" w:hAnsi="Arial"/>
                <w:color w:val="000000" w:themeColor="text1"/>
                <w:lang w:val="en-US"/>
              </w:rPr>
              <w:t>Supplier</w:t>
            </w:r>
            <w:r w:rsidRPr="00E633AC">
              <w:rPr>
                <w:rFonts w:ascii="Arial" w:hAnsi="Arial"/>
                <w:color w:val="000000" w:themeColor="text1"/>
                <w:lang w:val="en-US"/>
              </w:rPr>
              <w:t xml:space="preserve"> refuses to grant consent for the installation of a 'Critical' update, the </w:t>
            </w:r>
            <w:r w:rsidR="007A1270" w:rsidRPr="00E633AC">
              <w:rPr>
                <w:rFonts w:ascii="Arial" w:hAnsi="Arial"/>
                <w:color w:val="000000" w:themeColor="text1"/>
                <w:lang w:val="en-US"/>
              </w:rPr>
              <w:t>Supplier</w:t>
            </w:r>
            <w:r w:rsidRPr="00E633AC">
              <w:rPr>
                <w:rFonts w:ascii="Arial" w:hAnsi="Arial"/>
                <w:color w:val="000000" w:themeColor="text1"/>
                <w:lang w:val="en-US"/>
              </w:rPr>
              <w:t xml:space="preserve"> assumes all risk and responsibility for any subsequent security incidents, data loss, or damage resulting from the non-installation of the update.</w:t>
            </w:r>
          </w:p>
        </w:tc>
        <w:tc>
          <w:tcPr>
            <w:tcW w:w="2320" w:type="pct"/>
            <w:gridSpan w:val="2"/>
          </w:tcPr>
          <w:p w14:paraId="49AEC80E" w14:textId="358B28C5" w:rsidR="00DD2AC6" w:rsidRPr="00BA6B22" w:rsidRDefault="00DD2AC6" w:rsidP="00223EB4">
            <w:pPr>
              <w:spacing w:line="256" w:lineRule="auto"/>
              <w:jc w:val="both"/>
              <w:rPr>
                <w:rFonts w:ascii="Arial" w:hAnsi="Arial"/>
                <w:color w:val="000000" w:themeColor="text1"/>
              </w:rPr>
            </w:pPr>
            <w:r w:rsidRPr="00223EB4">
              <w:rPr>
                <w:rFonts w:ascii="Arial" w:hAnsi="Arial"/>
                <w:color w:val="000000" w:themeColor="text1"/>
              </w:rPr>
              <w:t xml:space="preserve">Operacinių sistemų naujinimus vykdo </w:t>
            </w:r>
            <w:r w:rsidR="00714C31">
              <w:rPr>
                <w:rFonts w:ascii="Arial" w:hAnsi="Arial"/>
                <w:color w:val="000000" w:themeColor="text1"/>
              </w:rPr>
              <w:t>Užsakovas</w:t>
            </w:r>
            <w:r w:rsidRPr="00223EB4">
              <w:rPr>
                <w:rFonts w:ascii="Arial" w:hAnsi="Arial"/>
                <w:color w:val="000000" w:themeColor="text1"/>
              </w:rPr>
              <w:t xml:space="preserve"> kartą per mėnesį pagal iš anksto suderintą grafiką su Tiekėju. Išskyrus atvejus, jeigu Operacinės sistemos gamintojas oficialiai paskelbė apie "Kritinį" atnaujinimą  Tiekėjas įsipareigoja per 5 d.d.  nuo atnaujinimo paskelbimo dienos peržiūrėti naujinimų specifikacijas ir pateikti rašytinį suderinimą (patvirtinimą) diegimui, siekiant užtikrinti sistemos veikimą. Jei Tiekėjas atsisako duoti sutikimą diegti "Kritinį" naujinimą, Tiekėjas prisiima visą riziką ir atsakomybę už bet kokius vėlesnius saugumo incidentus, duomenų praradimą ar žalą, atsiradusią dėl to, kad naujinimas nebuvo įdiegtas.</w:t>
            </w:r>
          </w:p>
        </w:tc>
      </w:tr>
      <w:tr w:rsidR="00D47955" w:rsidRPr="000D0F02" w14:paraId="1790A564" w14:textId="77777777" w:rsidTr="000E37B4">
        <w:tc>
          <w:tcPr>
            <w:tcW w:w="360" w:type="pct"/>
          </w:tcPr>
          <w:p w14:paraId="54E5F3E3" w14:textId="0D7C87A0" w:rsidR="00D47955" w:rsidRDefault="00CB2438" w:rsidP="003027F2">
            <w:pPr>
              <w:keepNext/>
              <w:keepLines/>
              <w:outlineLvl w:val="1"/>
              <w:rPr>
                <w:rFonts w:ascii="Arial" w:hAnsi="Arial"/>
                <w:color w:val="000000" w:themeColor="text1"/>
                <w:lang w:eastAsia="ja-JP"/>
              </w:rPr>
            </w:pPr>
            <w:r>
              <w:rPr>
                <w:rFonts w:ascii="Arial" w:hAnsi="Arial"/>
                <w:color w:val="000000" w:themeColor="text1"/>
                <w:lang w:eastAsia="ja-JP"/>
              </w:rPr>
              <w:t>6.4</w:t>
            </w:r>
          </w:p>
        </w:tc>
        <w:tc>
          <w:tcPr>
            <w:tcW w:w="2320" w:type="pct"/>
            <w:gridSpan w:val="3"/>
          </w:tcPr>
          <w:p w14:paraId="2D86CAA9" w14:textId="7C3D9D96" w:rsidR="00D47955" w:rsidRPr="00E633AC" w:rsidRDefault="00D47955"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System software updates are performed by the </w:t>
            </w:r>
            <w:r w:rsidR="001646ED" w:rsidRPr="00E633AC">
              <w:rPr>
                <w:rFonts w:ascii="Arial" w:hAnsi="Arial"/>
                <w:color w:val="000000" w:themeColor="text1"/>
                <w:lang w:val="en-US"/>
              </w:rPr>
              <w:t>Supplier</w:t>
            </w:r>
            <w:r w:rsidRPr="00E633AC">
              <w:rPr>
                <w:rFonts w:ascii="Arial" w:hAnsi="Arial"/>
                <w:color w:val="000000" w:themeColor="text1"/>
                <w:lang w:val="en-US"/>
              </w:rPr>
              <w:t xml:space="preserve"> at least 4 times per year according to a schedule pre-agreed with the </w:t>
            </w:r>
            <w:r w:rsidR="001646ED" w:rsidRPr="00E633AC">
              <w:rPr>
                <w:rFonts w:ascii="Arial" w:hAnsi="Arial"/>
                <w:color w:val="000000" w:themeColor="text1"/>
                <w:lang w:val="en-US"/>
              </w:rPr>
              <w:t>Customer</w:t>
            </w:r>
            <w:r w:rsidRPr="00E633AC">
              <w:rPr>
                <w:rFonts w:ascii="Arial" w:hAnsi="Arial"/>
                <w:color w:val="000000" w:themeColor="text1"/>
                <w:lang w:val="en-US"/>
              </w:rPr>
              <w:t>. Software updates include the installation of software version patches released by the manufacturer, which are necessary to ensure the proper functioning of System features and data security.</w:t>
            </w:r>
          </w:p>
        </w:tc>
        <w:tc>
          <w:tcPr>
            <w:tcW w:w="2320" w:type="pct"/>
            <w:gridSpan w:val="2"/>
          </w:tcPr>
          <w:p w14:paraId="27197B01" w14:textId="0E060E4D" w:rsidR="00D47955" w:rsidRPr="00223EB4" w:rsidRDefault="00D47955" w:rsidP="00223EB4">
            <w:pPr>
              <w:spacing w:line="256" w:lineRule="auto"/>
              <w:jc w:val="both"/>
              <w:rPr>
                <w:rFonts w:ascii="Arial" w:hAnsi="Arial"/>
                <w:color w:val="000000" w:themeColor="text1"/>
              </w:rPr>
            </w:pPr>
            <w:r w:rsidRPr="009D697B">
              <w:rPr>
                <w:rFonts w:ascii="Arial" w:hAnsi="Arial"/>
                <w:color w:val="000000" w:themeColor="text1"/>
              </w:rPr>
              <w:t xml:space="preserve">Sistemos programinės įrangos atnaujinimą vykdo Tiekėjas nemažiau kaip 4 kartus per metus pagal iš anksto suderintą grafiką su </w:t>
            </w:r>
            <w:r w:rsidR="00714C31">
              <w:rPr>
                <w:rFonts w:ascii="Arial" w:hAnsi="Arial"/>
                <w:color w:val="000000" w:themeColor="text1"/>
              </w:rPr>
              <w:t>Užsakovu</w:t>
            </w:r>
            <w:r w:rsidRPr="009D697B">
              <w:rPr>
                <w:rFonts w:ascii="Arial" w:hAnsi="Arial"/>
                <w:color w:val="000000" w:themeColor="text1"/>
              </w:rPr>
              <w:t>. Programinės įrangos atnaujinimai apima gamintojo išleidžiamų programinės įrangos versijų pataisymus, kurie reikalingi tinkamam Sistemos funkcionalumo veikimui ir duomenų</w:t>
            </w:r>
            <w:r>
              <w:rPr>
                <w:rFonts w:ascii="Arial" w:hAnsi="Arial"/>
                <w:color w:val="000000" w:themeColor="text1"/>
              </w:rPr>
              <w:t xml:space="preserve"> </w:t>
            </w:r>
            <w:r w:rsidRPr="002446C5">
              <w:rPr>
                <w:rFonts w:ascii="Arial" w:hAnsi="Arial"/>
                <w:color w:val="000000" w:themeColor="text1"/>
              </w:rPr>
              <w:t>saugumui užtikrinti, įdiegimą.</w:t>
            </w:r>
          </w:p>
        </w:tc>
      </w:tr>
      <w:tr w:rsidR="004D04E6" w:rsidRPr="000D0F02" w14:paraId="75D6D881" w14:textId="77777777" w:rsidTr="000E37B4">
        <w:tc>
          <w:tcPr>
            <w:tcW w:w="360" w:type="pct"/>
          </w:tcPr>
          <w:p w14:paraId="1CCF3F1B" w14:textId="3B90400B" w:rsidR="004D04E6" w:rsidRDefault="00167CFF" w:rsidP="003027F2">
            <w:pPr>
              <w:keepNext/>
              <w:keepLines/>
              <w:outlineLvl w:val="1"/>
              <w:rPr>
                <w:rFonts w:ascii="Arial" w:hAnsi="Arial"/>
                <w:color w:val="000000" w:themeColor="text1"/>
                <w:lang w:eastAsia="ja-JP"/>
              </w:rPr>
            </w:pPr>
            <w:r>
              <w:rPr>
                <w:rFonts w:ascii="Arial" w:hAnsi="Arial"/>
                <w:color w:val="000000" w:themeColor="text1"/>
                <w:lang w:eastAsia="ja-JP"/>
              </w:rPr>
              <w:t>6.5</w:t>
            </w:r>
          </w:p>
        </w:tc>
        <w:tc>
          <w:tcPr>
            <w:tcW w:w="2320" w:type="pct"/>
            <w:gridSpan w:val="3"/>
          </w:tcPr>
          <w:p w14:paraId="59D841A5" w14:textId="0A876D1D" w:rsidR="000F3FB0" w:rsidRPr="00E633AC" w:rsidRDefault="000F3FB0" w:rsidP="000F3FB0">
            <w:pPr>
              <w:pStyle w:val="Default"/>
              <w:jc w:val="both"/>
              <w:rPr>
                <w:rFonts w:ascii="Arial" w:hAnsi="Arial"/>
                <w:color w:val="000000" w:themeColor="text1"/>
                <w:lang w:val="en-US"/>
              </w:rPr>
            </w:pPr>
            <w:r w:rsidRPr="00E633AC">
              <w:rPr>
                <w:rFonts w:ascii="Arial" w:hAnsi="Arial"/>
                <w:color w:val="000000" w:themeColor="text1"/>
                <w:lang w:val="en-US"/>
              </w:rPr>
              <w:t>In the event of a System version change and/or update, the following must be ensured:</w:t>
            </w:r>
          </w:p>
          <w:p w14:paraId="420B850C" w14:textId="77777777" w:rsidR="000F3FB0" w:rsidRPr="00E633AC" w:rsidRDefault="000F3FB0" w:rsidP="005810B1">
            <w:pPr>
              <w:pStyle w:val="Default"/>
              <w:numPr>
                <w:ilvl w:val="0"/>
                <w:numId w:val="20"/>
              </w:numPr>
              <w:ind w:left="448"/>
              <w:jc w:val="both"/>
              <w:rPr>
                <w:rFonts w:ascii="Arial" w:hAnsi="Arial"/>
                <w:color w:val="000000" w:themeColor="text1"/>
                <w:lang w:val="en-US"/>
              </w:rPr>
            </w:pPr>
            <w:r w:rsidRPr="00E633AC">
              <w:rPr>
                <w:rFonts w:ascii="Arial" w:hAnsi="Arial"/>
                <w:color w:val="000000" w:themeColor="text1"/>
                <w:lang w:val="en-US"/>
              </w:rPr>
              <w:t xml:space="preserve">All data stored in the System is successfully migrated to the updated database </w:t>
            </w:r>
            <w:proofErr w:type="gramStart"/>
            <w:r w:rsidRPr="00E633AC">
              <w:rPr>
                <w:rFonts w:ascii="Arial" w:hAnsi="Arial"/>
                <w:color w:val="000000" w:themeColor="text1"/>
                <w:lang w:val="en-US"/>
              </w:rPr>
              <w:t>structure;</w:t>
            </w:r>
            <w:proofErr w:type="gramEnd"/>
          </w:p>
          <w:p w14:paraId="31BA830C" w14:textId="77777777" w:rsidR="000F3FB0" w:rsidRPr="00E633AC" w:rsidRDefault="000F3FB0" w:rsidP="005810B1">
            <w:pPr>
              <w:pStyle w:val="Default"/>
              <w:numPr>
                <w:ilvl w:val="0"/>
                <w:numId w:val="20"/>
              </w:numPr>
              <w:ind w:left="448"/>
              <w:jc w:val="both"/>
              <w:rPr>
                <w:rFonts w:ascii="Arial" w:hAnsi="Arial"/>
                <w:color w:val="000000" w:themeColor="text1"/>
                <w:lang w:val="en-US"/>
              </w:rPr>
            </w:pPr>
            <w:r w:rsidRPr="00E633AC">
              <w:rPr>
                <w:rFonts w:ascii="Arial" w:hAnsi="Arial"/>
                <w:color w:val="000000" w:themeColor="text1"/>
                <w:lang w:val="en-US"/>
              </w:rPr>
              <w:t xml:space="preserve">Data consistency and integrity are maintained without any loss of </w:t>
            </w:r>
            <w:proofErr w:type="gramStart"/>
            <w:r w:rsidRPr="00E633AC">
              <w:rPr>
                <w:rFonts w:ascii="Arial" w:hAnsi="Arial"/>
                <w:color w:val="000000" w:themeColor="text1"/>
                <w:lang w:val="en-US"/>
              </w:rPr>
              <w:t>data;</w:t>
            </w:r>
            <w:proofErr w:type="gramEnd"/>
          </w:p>
          <w:p w14:paraId="55B4AAFA" w14:textId="161EAB9E" w:rsidR="004D04E6" w:rsidRPr="00E633AC" w:rsidRDefault="000F3FB0" w:rsidP="005810B1">
            <w:pPr>
              <w:pStyle w:val="Default"/>
              <w:numPr>
                <w:ilvl w:val="0"/>
                <w:numId w:val="20"/>
              </w:numPr>
              <w:ind w:left="448"/>
              <w:jc w:val="both"/>
              <w:rPr>
                <w:rFonts w:ascii="Arial" w:hAnsi="Arial"/>
                <w:color w:val="000000" w:themeColor="text1"/>
                <w:lang w:val="en-US"/>
              </w:rPr>
            </w:pPr>
            <w:r w:rsidRPr="00E633AC">
              <w:rPr>
                <w:rFonts w:ascii="Arial" w:hAnsi="Arial"/>
                <w:color w:val="000000" w:themeColor="text1"/>
                <w:lang w:val="en-US"/>
              </w:rPr>
              <w:t>System functionality after the update meets the established functional and non-functional requirements.</w:t>
            </w:r>
          </w:p>
        </w:tc>
        <w:tc>
          <w:tcPr>
            <w:tcW w:w="2320" w:type="pct"/>
            <w:gridSpan w:val="2"/>
          </w:tcPr>
          <w:p w14:paraId="4F423D4F" w14:textId="77777777" w:rsidR="004D04E6" w:rsidRPr="004D04E6" w:rsidRDefault="004D04E6" w:rsidP="004D04E6">
            <w:pPr>
              <w:spacing w:line="256" w:lineRule="auto"/>
              <w:jc w:val="both"/>
              <w:rPr>
                <w:rFonts w:ascii="Arial" w:hAnsi="Arial"/>
                <w:color w:val="000000" w:themeColor="text1"/>
              </w:rPr>
            </w:pPr>
            <w:r w:rsidRPr="004D04E6">
              <w:rPr>
                <w:rFonts w:ascii="Arial" w:hAnsi="Arial"/>
                <w:color w:val="000000" w:themeColor="text1"/>
              </w:rPr>
              <w:t>Sistemos versijos keitimo ir (ar) atnaujinimo atveju turi būti užtikrinta, kad:</w:t>
            </w:r>
          </w:p>
          <w:p w14:paraId="3B36EB4C" w14:textId="56E9823E" w:rsidR="004D04E6" w:rsidRPr="004D04E6" w:rsidRDefault="004D04E6" w:rsidP="004D04E6">
            <w:pPr>
              <w:pStyle w:val="Sraopastraipa"/>
              <w:numPr>
                <w:ilvl w:val="0"/>
                <w:numId w:val="13"/>
              </w:numPr>
              <w:spacing w:line="256" w:lineRule="auto"/>
              <w:ind w:left="412"/>
              <w:jc w:val="both"/>
              <w:rPr>
                <w:rFonts w:ascii="Arial" w:hAnsi="Arial"/>
                <w:color w:val="000000" w:themeColor="text1"/>
              </w:rPr>
            </w:pPr>
            <w:r>
              <w:rPr>
                <w:rFonts w:ascii="Arial" w:hAnsi="Arial"/>
                <w:color w:val="000000" w:themeColor="text1"/>
              </w:rPr>
              <w:t>V</w:t>
            </w:r>
            <w:r w:rsidRPr="004D04E6">
              <w:rPr>
                <w:rFonts w:ascii="Arial" w:hAnsi="Arial"/>
                <w:color w:val="000000" w:themeColor="text1"/>
              </w:rPr>
              <w:t>isi Sistemoje saugomi duomenys būtų sėkmingai perkelti į atnaujintą duomenų bazės struktūrą;</w:t>
            </w:r>
          </w:p>
          <w:p w14:paraId="44ED9628" w14:textId="49B3A354" w:rsidR="004D04E6" w:rsidRPr="004D04E6" w:rsidRDefault="004D04E6" w:rsidP="004D04E6">
            <w:pPr>
              <w:pStyle w:val="Sraopastraipa"/>
              <w:numPr>
                <w:ilvl w:val="0"/>
                <w:numId w:val="13"/>
              </w:numPr>
              <w:spacing w:line="256" w:lineRule="auto"/>
              <w:ind w:left="412"/>
              <w:jc w:val="both"/>
              <w:rPr>
                <w:rFonts w:ascii="Arial" w:hAnsi="Arial"/>
                <w:color w:val="000000" w:themeColor="text1"/>
              </w:rPr>
            </w:pPr>
            <w:r>
              <w:rPr>
                <w:rFonts w:ascii="Arial" w:hAnsi="Arial"/>
                <w:color w:val="000000" w:themeColor="text1"/>
              </w:rPr>
              <w:t>B</w:t>
            </w:r>
            <w:r w:rsidRPr="004D04E6">
              <w:rPr>
                <w:rFonts w:ascii="Arial" w:hAnsi="Arial"/>
                <w:color w:val="000000" w:themeColor="text1"/>
              </w:rPr>
              <w:t>ūtų išlaikytas duomenų nuoseklumas ir vientisumas, neprarandant jokių duomenų;</w:t>
            </w:r>
          </w:p>
          <w:p w14:paraId="0F100D31" w14:textId="7D4D06B3" w:rsidR="004D04E6" w:rsidRPr="004D04E6" w:rsidRDefault="004D04E6" w:rsidP="004D04E6">
            <w:pPr>
              <w:pStyle w:val="Sraopastraipa"/>
              <w:numPr>
                <w:ilvl w:val="0"/>
                <w:numId w:val="13"/>
              </w:numPr>
              <w:spacing w:line="256" w:lineRule="auto"/>
              <w:ind w:left="412"/>
              <w:jc w:val="both"/>
              <w:rPr>
                <w:rFonts w:ascii="Arial" w:hAnsi="Arial"/>
                <w:color w:val="000000" w:themeColor="text1"/>
              </w:rPr>
            </w:pPr>
            <w:r w:rsidRPr="004D04E6">
              <w:rPr>
                <w:rFonts w:ascii="Arial" w:hAnsi="Arial"/>
                <w:color w:val="000000" w:themeColor="text1"/>
              </w:rPr>
              <w:t>Sistemos funkcionalumas po atnaujinimo atitiktų nustatytus funkcinius ir nefunkcinius reikalavimus.</w:t>
            </w:r>
          </w:p>
        </w:tc>
      </w:tr>
      <w:tr w:rsidR="00AF52A4" w:rsidRPr="000D0F02" w14:paraId="4BC680AF" w14:textId="77777777" w:rsidTr="000E37B4">
        <w:tc>
          <w:tcPr>
            <w:tcW w:w="360" w:type="pct"/>
          </w:tcPr>
          <w:p w14:paraId="19F94A50" w14:textId="74DAF0DA" w:rsidR="00AF52A4" w:rsidRDefault="00167CFF" w:rsidP="003027F2">
            <w:pPr>
              <w:keepNext/>
              <w:keepLines/>
              <w:outlineLvl w:val="1"/>
              <w:rPr>
                <w:rFonts w:ascii="Arial" w:hAnsi="Arial"/>
                <w:color w:val="000000" w:themeColor="text1"/>
                <w:lang w:eastAsia="ja-JP"/>
              </w:rPr>
            </w:pPr>
            <w:r>
              <w:rPr>
                <w:rFonts w:ascii="Arial" w:hAnsi="Arial"/>
                <w:color w:val="000000" w:themeColor="text1"/>
                <w:lang w:eastAsia="ja-JP"/>
              </w:rPr>
              <w:lastRenderedPageBreak/>
              <w:t>6.6</w:t>
            </w:r>
          </w:p>
        </w:tc>
        <w:tc>
          <w:tcPr>
            <w:tcW w:w="2320" w:type="pct"/>
            <w:gridSpan w:val="3"/>
          </w:tcPr>
          <w:p w14:paraId="591E953F" w14:textId="77777777" w:rsidR="00653194" w:rsidRPr="00E633AC" w:rsidRDefault="00167CFF"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In the event of malfunctions in the System's integration interfaces with other systems, the </w:t>
            </w:r>
            <w:r w:rsidR="004442F5" w:rsidRPr="00E633AC">
              <w:rPr>
                <w:rFonts w:ascii="Arial" w:hAnsi="Arial"/>
                <w:color w:val="000000" w:themeColor="text1"/>
                <w:lang w:val="en-US"/>
              </w:rPr>
              <w:t>Supplier</w:t>
            </w:r>
            <w:r w:rsidRPr="00E633AC">
              <w:rPr>
                <w:rFonts w:ascii="Arial" w:hAnsi="Arial"/>
                <w:color w:val="000000" w:themeColor="text1"/>
                <w:lang w:val="en-US"/>
              </w:rPr>
              <w:t xml:space="preserve"> must: if the malfunctions resulted from solutions or changes implemented by the </w:t>
            </w:r>
            <w:r w:rsidR="00A77947" w:rsidRPr="00E633AC">
              <w:rPr>
                <w:rFonts w:ascii="Arial" w:hAnsi="Arial"/>
                <w:color w:val="000000" w:themeColor="text1"/>
                <w:lang w:val="en-US"/>
              </w:rPr>
              <w:t>Supplier</w:t>
            </w:r>
            <w:r w:rsidRPr="00E633AC">
              <w:rPr>
                <w:rFonts w:ascii="Arial" w:hAnsi="Arial"/>
                <w:color w:val="000000" w:themeColor="text1"/>
                <w:lang w:val="en-US"/>
              </w:rPr>
              <w:t xml:space="preserve">, resolve the faults within the period coordinated in the </w:t>
            </w:r>
            <w:r w:rsidR="00DF3A91" w:rsidRPr="00E633AC">
              <w:rPr>
                <w:rFonts w:ascii="Arial" w:hAnsi="Arial"/>
                <w:color w:val="000000" w:themeColor="text1"/>
                <w:lang w:val="en-US"/>
              </w:rPr>
              <w:t>w</w:t>
            </w:r>
            <w:r w:rsidRPr="00E633AC">
              <w:rPr>
                <w:rFonts w:ascii="Arial" w:hAnsi="Arial"/>
                <w:color w:val="000000" w:themeColor="text1"/>
                <w:lang w:val="en-US"/>
              </w:rPr>
              <w:t xml:space="preserve">ork </w:t>
            </w:r>
            <w:proofErr w:type="gramStart"/>
            <w:r w:rsidR="00DF3A91" w:rsidRPr="00E633AC">
              <w:rPr>
                <w:rFonts w:ascii="Arial" w:hAnsi="Arial"/>
                <w:color w:val="000000" w:themeColor="text1"/>
                <w:lang w:val="en-US"/>
              </w:rPr>
              <w:t>p</w:t>
            </w:r>
            <w:r w:rsidRPr="00E633AC">
              <w:rPr>
                <w:rFonts w:ascii="Arial" w:hAnsi="Arial"/>
                <w:color w:val="000000" w:themeColor="text1"/>
                <w:lang w:val="en-US"/>
              </w:rPr>
              <w:t>lan;</w:t>
            </w:r>
            <w:proofErr w:type="gramEnd"/>
            <w:r w:rsidRPr="00E633AC">
              <w:rPr>
                <w:rFonts w:ascii="Arial" w:hAnsi="Arial"/>
                <w:color w:val="000000" w:themeColor="text1"/>
                <w:lang w:val="en-US"/>
              </w:rPr>
              <w:t xml:space="preserve"> </w:t>
            </w:r>
          </w:p>
          <w:p w14:paraId="0BA49C82" w14:textId="58233113" w:rsidR="00AF52A4" w:rsidRPr="00E633AC" w:rsidRDefault="00167CFF"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or within the deadline set in the SLA and/or the contract, provide the Customer with a written technical analysis proving that the malfunctions are not within the </w:t>
            </w:r>
            <w:r w:rsidR="00653194" w:rsidRPr="00E633AC">
              <w:rPr>
                <w:rFonts w:ascii="Arial" w:hAnsi="Arial"/>
                <w:color w:val="000000" w:themeColor="text1"/>
                <w:lang w:val="en-US"/>
              </w:rPr>
              <w:t>Supplier</w:t>
            </w:r>
            <w:r w:rsidRPr="00E633AC">
              <w:rPr>
                <w:rFonts w:ascii="Arial" w:hAnsi="Arial"/>
                <w:color w:val="000000" w:themeColor="text1"/>
                <w:lang w:val="en-US"/>
              </w:rPr>
              <w:t>'s responsibility, specifying the causes of the fault, and providing technical evidence and recommendations for further action.</w:t>
            </w:r>
          </w:p>
        </w:tc>
        <w:tc>
          <w:tcPr>
            <w:tcW w:w="2320" w:type="pct"/>
            <w:gridSpan w:val="2"/>
          </w:tcPr>
          <w:p w14:paraId="532BA950" w14:textId="7D41C101" w:rsidR="00AF52A4" w:rsidRPr="00AF52A4" w:rsidRDefault="00AF52A4" w:rsidP="00AF52A4">
            <w:pPr>
              <w:spacing w:line="256" w:lineRule="auto"/>
              <w:jc w:val="both"/>
              <w:rPr>
                <w:rFonts w:ascii="Arial" w:hAnsi="Arial"/>
                <w:color w:val="000000" w:themeColor="text1"/>
              </w:rPr>
            </w:pPr>
            <w:r w:rsidRPr="00AF52A4">
              <w:rPr>
                <w:rFonts w:ascii="Arial" w:hAnsi="Arial"/>
                <w:color w:val="000000" w:themeColor="text1"/>
              </w:rPr>
              <w:t xml:space="preserve">Atsiradus Sistemos integracinių sąsajų su kitomis sistemomis veikimo sutrikimams, Tiekėjas privalo: jei jie atsirado dėl Tiekėjo įgyvendintų sprendimų ar pakeitimų pašalinti gedimus per </w:t>
            </w:r>
            <w:r w:rsidR="00DF3A91">
              <w:rPr>
                <w:rFonts w:ascii="Arial" w:hAnsi="Arial"/>
                <w:color w:val="000000" w:themeColor="text1"/>
              </w:rPr>
              <w:t>d</w:t>
            </w:r>
            <w:r w:rsidRPr="00AF52A4">
              <w:rPr>
                <w:rFonts w:ascii="Arial" w:hAnsi="Arial"/>
                <w:color w:val="000000" w:themeColor="text1"/>
              </w:rPr>
              <w:t xml:space="preserve">arbų plane suderintą laikotarpį arba </w:t>
            </w:r>
          </w:p>
          <w:p w14:paraId="4514D89B" w14:textId="646F3A68" w:rsidR="00AF52A4" w:rsidRPr="00BA6B22" w:rsidRDefault="00AF52A4" w:rsidP="00AF52A4">
            <w:pPr>
              <w:spacing w:line="256" w:lineRule="auto"/>
              <w:jc w:val="both"/>
              <w:rPr>
                <w:rFonts w:ascii="Arial" w:hAnsi="Arial"/>
                <w:color w:val="000000" w:themeColor="text1"/>
              </w:rPr>
            </w:pPr>
            <w:r w:rsidRPr="00AF52A4">
              <w:rPr>
                <w:rFonts w:ascii="Arial" w:hAnsi="Arial"/>
                <w:color w:val="000000" w:themeColor="text1"/>
              </w:rPr>
              <w:t xml:space="preserve">per SLA ir/arba sutartyje nustatytą terminą pateikti </w:t>
            </w:r>
            <w:r w:rsidR="00714C31">
              <w:rPr>
                <w:rFonts w:ascii="Arial" w:hAnsi="Arial"/>
                <w:color w:val="000000" w:themeColor="text1"/>
              </w:rPr>
              <w:t>Užsakovui</w:t>
            </w:r>
            <w:r w:rsidRPr="00AF52A4">
              <w:rPr>
                <w:rFonts w:ascii="Arial" w:hAnsi="Arial"/>
                <w:color w:val="000000" w:themeColor="text1"/>
              </w:rPr>
              <w:t xml:space="preserve"> rašytinę techninę analizę, pagrindžiančią, kad sutrikimai nėra susiję su Tiekėjo atsakomybe, nurodant gedimo priežastis, pateikiant techninius įrodymus ir rekomendacijas dėl tolimesnių veiksmų.</w:t>
            </w:r>
          </w:p>
        </w:tc>
      </w:tr>
      <w:tr w:rsidR="005A0711" w:rsidRPr="00D40754" w14:paraId="43235AD2" w14:textId="77777777" w:rsidTr="000E37B4">
        <w:tc>
          <w:tcPr>
            <w:tcW w:w="360" w:type="pct"/>
          </w:tcPr>
          <w:p w14:paraId="3E1A6CF7" w14:textId="1955D5CE" w:rsidR="005A0711" w:rsidRDefault="00D2310C" w:rsidP="003027F2">
            <w:pPr>
              <w:keepNext/>
              <w:keepLines/>
              <w:outlineLvl w:val="1"/>
              <w:rPr>
                <w:rFonts w:ascii="Arial" w:hAnsi="Arial"/>
                <w:color w:val="000000" w:themeColor="text1"/>
                <w:lang w:eastAsia="ja-JP"/>
              </w:rPr>
            </w:pPr>
            <w:r>
              <w:rPr>
                <w:rFonts w:ascii="Arial" w:hAnsi="Arial"/>
                <w:color w:val="000000" w:themeColor="text1"/>
                <w:lang w:eastAsia="ja-JP"/>
              </w:rPr>
              <w:t>6.7</w:t>
            </w:r>
          </w:p>
        </w:tc>
        <w:tc>
          <w:tcPr>
            <w:tcW w:w="2320" w:type="pct"/>
            <w:gridSpan w:val="3"/>
          </w:tcPr>
          <w:p w14:paraId="2B034BBB" w14:textId="33510FC8" w:rsidR="00D2310C" w:rsidRPr="00E633AC" w:rsidRDefault="00D2310C" w:rsidP="00D2310C">
            <w:pPr>
              <w:pStyle w:val="Default"/>
              <w:jc w:val="both"/>
              <w:rPr>
                <w:rFonts w:ascii="Arial" w:hAnsi="Arial"/>
                <w:color w:val="000000" w:themeColor="text1"/>
                <w:lang w:val="en-US"/>
              </w:rPr>
            </w:pPr>
            <w:r w:rsidRPr="00E633AC">
              <w:rPr>
                <w:rFonts w:ascii="Arial" w:hAnsi="Arial"/>
                <w:color w:val="000000" w:themeColor="text1"/>
                <w:lang w:val="en-US"/>
              </w:rPr>
              <w:t xml:space="preserve">The </w:t>
            </w:r>
            <w:r w:rsidR="00131847" w:rsidRPr="00E633AC">
              <w:rPr>
                <w:rFonts w:ascii="Arial" w:hAnsi="Arial"/>
                <w:color w:val="000000" w:themeColor="text1"/>
                <w:lang w:val="en-US"/>
              </w:rPr>
              <w:t>Customer</w:t>
            </w:r>
            <w:r w:rsidRPr="00E633AC">
              <w:rPr>
                <w:rFonts w:ascii="Arial" w:hAnsi="Arial"/>
                <w:color w:val="000000" w:themeColor="text1"/>
                <w:lang w:val="en-US"/>
              </w:rPr>
              <w:t xml:space="preserve"> must perform regular backups of the System database:</w:t>
            </w:r>
          </w:p>
          <w:p w14:paraId="2FD688D9" w14:textId="77777777" w:rsidR="00D2310C" w:rsidRPr="00E633AC" w:rsidRDefault="00D2310C" w:rsidP="00D2310C">
            <w:pPr>
              <w:pStyle w:val="Default"/>
              <w:numPr>
                <w:ilvl w:val="0"/>
                <w:numId w:val="21"/>
              </w:numPr>
              <w:ind w:left="448"/>
              <w:jc w:val="both"/>
              <w:rPr>
                <w:rFonts w:ascii="Arial" w:hAnsi="Arial"/>
                <w:color w:val="000000" w:themeColor="text1"/>
                <w:lang w:val="en-US"/>
              </w:rPr>
            </w:pPr>
            <w:r w:rsidRPr="00E633AC">
              <w:rPr>
                <w:rFonts w:ascii="Arial" w:hAnsi="Arial"/>
                <w:color w:val="000000" w:themeColor="text1"/>
                <w:lang w:val="en-US"/>
              </w:rPr>
              <w:t xml:space="preserve">Daily backups – at least once a day, retained for no less than seven (7) </w:t>
            </w:r>
            <w:proofErr w:type="gramStart"/>
            <w:r w:rsidRPr="00E633AC">
              <w:rPr>
                <w:rFonts w:ascii="Arial" w:hAnsi="Arial"/>
                <w:color w:val="000000" w:themeColor="text1"/>
                <w:lang w:val="en-US"/>
              </w:rPr>
              <w:t>days;</w:t>
            </w:r>
            <w:proofErr w:type="gramEnd"/>
          </w:p>
          <w:p w14:paraId="20014B13" w14:textId="77777777" w:rsidR="00D2310C" w:rsidRPr="00E633AC" w:rsidRDefault="00D2310C" w:rsidP="00D2310C">
            <w:pPr>
              <w:pStyle w:val="Default"/>
              <w:numPr>
                <w:ilvl w:val="0"/>
                <w:numId w:val="21"/>
              </w:numPr>
              <w:ind w:left="448"/>
              <w:jc w:val="both"/>
              <w:rPr>
                <w:rFonts w:ascii="Arial" w:hAnsi="Arial"/>
                <w:color w:val="000000" w:themeColor="text1"/>
                <w:lang w:val="en-US"/>
              </w:rPr>
            </w:pPr>
            <w:r w:rsidRPr="00E633AC">
              <w:rPr>
                <w:rFonts w:ascii="Arial" w:hAnsi="Arial"/>
                <w:color w:val="000000" w:themeColor="text1"/>
                <w:lang w:val="en-US"/>
              </w:rPr>
              <w:t xml:space="preserve">Weekly backups – retained for no less than one (1) </w:t>
            </w:r>
            <w:proofErr w:type="gramStart"/>
            <w:r w:rsidRPr="00E633AC">
              <w:rPr>
                <w:rFonts w:ascii="Arial" w:hAnsi="Arial"/>
                <w:color w:val="000000" w:themeColor="text1"/>
                <w:lang w:val="en-US"/>
              </w:rPr>
              <w:t>month;</w:t>
            </w:r>
            <w:proofErr w:type="gramEnd"/>
          </w:p>
          <w:p w14:paraId="49539541" w14:textId="77777777" w:rsidR="00D2310C" w:rsidRPr="00E633AC" w:rsidRDefault="00D2310C" w:rsidP="00D2310C">
            <w:pPr>
              <w:pStyle w:val="Default"/>
              <w:numPr>
                <w:ilvl w:val="0"/>
                <w:numId w:val="21"/>
              </w:numPr>
              <w:ind w:left="448"/>
              <w:jc w:val="both"/>
              <w:rPr>
                <w:rFonts w:ascii="Arial" w:hAnsi="Arial"/>
                <w:color w:val="000000" w:themeColor="text1"/>
                <w:lang w:val="en-US"/>
              </w:rPr>
            </w:pPr>
            <w:r w:rsidRPr="00E633AC">
              <w:rPr>
                <w:rFonts w:ascii="Arial" w:hAnsi="Arial"/>
                <w:color w:val="000000" w:themeColor="text1"/>
                <w:lang w:val="en-US"/>
              </w:rPr>
              <w:t>Monthly backups – retained for no less than one (1) year.</w:t>
            </w:r>
          </w:p>
          <w:p w14:paraId="3C2400BA" w14:textId="4459BEB3" w:rsidR="005A0711" w:rsidRPr="00E633AC" w:rsidRDefault="00D2310C" w:rsidP="004D115E">
            <w:pPr>
              <w:pStyle w:val="Default"/>
              <w:jc w:val="both"/>
              <w:rPr>
                <w:rFonts w:ascii="Arial" w:hAnsi="Arial"/>
                <w:color w:val="000000" w:themeColor="text1"/>
                <w:lang w:val="en-US"/>
              </w:rPr>
            </w:pPr>
            <w:r w:rsidRPr="00E633AC">
              <w:rPr>
                <w:rFonts w:ascii="Arial" w:hAnsi="Arial"/>
                <w:color w:val="000000" w:themeColor="text1"/>
                <w:lang w:val="en-US"/>
              </w:rPr>
              <w:t xml:space="preserve">The exact timing for creating backups must be coordinated with the </w:t>
            </w:r>
            <w:r w:rsidR="00126CAD" w:rsidRPr="00E633AC">
              <w:rPr>
                <w:rFonts w:ascii="Arial" w:hAnsi="Arial"/>
                <w:color w:val="000000" w:themeColor="text1"/>
                <w:lang w:val="en-US"/>
              </w:rPr>
              <w:t xml:space="preserve">Vendor </w:t>
            </w:r>
            <w:r w:rsidRPr="00E633AC">
              <w:rPr>
                <w:rFonts w:ascii="Arial" w:hAnsi="Arial"/>
                <w:color w:val="000000" w:themeColor="text1"/>
                <w:lang w:val="en-US"/>
              </w:rPr>
              <w:t>prior to System deployment.</w:t>
            </w:r>
          </w:p>
        </w:tc>
        <w:tc>
          <w:tcPr>
            <w:tcW w:w="2320" w:type="pct"/>
            <w:gridSpan w:val="2"/>
          </w:tcPr>
          <w:p w14:paraId="2F24611A" w14:textId="5E586427" w:rsidR="005A0711" w:rsidRPr="00103A50" w:rsidRDefault="00BC079C" w:rsidP="00AB1048">
            <w:pPr>
              <w:spacing w:line="256" w:lineRule="auto"/>
              <w:jc w:val="both"/>
              <w:rPr>
                <w:rFonts w:ascii="Arial" w:hAnsi="Arial"/>
                <w:color w:val="000000" w:themeColor="text1"/>
              </w:rPr>
            </w:pPr>
            <w:r w:rsidRPr="00103A50">
              <w:rPr>
                <w:rFonts w:ascii="Arial" w:hAnsi="Arial"/>
                <w:color w:val="000000" w:themeColor="text1"/>
              </w:rPr>
              <w:t>Užsakovas</w:t>
            </w:r>
            <w:r w:rsidR="005A0711" w:rsidRPr="00103A50">
              <w:rPr>
                <w:rFonts w:ascii="Arial" w:hAnsi="Arial"/>
                <w:color w:val="000000" w:themeColor="text1"/>
              </w:rPr>
              <w:t xml:space="preserve"> </w:t>
            </w:r>
            <w:r w:rsidRPr="00103A50">
              <w:rPr>
                <w:rFonts w:ascii="Arial" w:hAnsi="Arial"/>
                <w:color w:val="000000" w:themeColor="text1"/>
              </w:rPr>
              <w:t xml:space="preserve">atsakingas už </w:t>
            </w:r>
            <w:r w:rsidR="00123AC9" w:rsidRPr="00103A50">
              <w:rPr>
                <w:rFonts w:ascii="Arial" w:hAnsi="Arial"/>
                <w:color w:val="000000" w:themeColor="text1"/>
              </w:rPr>
              <w:t xml:space="preserve">Sistemos </w:t>
            </w:r>
            <w:r w:rsidR="005A0711" w:rsidRPr="00103A50">
              <w:rPr>
                <w:rFonts w:ascii="Arial" w:hAnsi="Arial"/>
                <w:color w:val="000000" w:themeColor="text1"/>
              </w:rPr>
              <w:t>duomenų bazės atsargines kopijas:</w:t>
            </w:r>
          </w:p>
          <w:p w14:paraId="21ADFA43" w14:textId="0F7614D0" w:rsidR="005A0711" w:rsidRPr="00103A50" w:rsidRDefault="005A0711" w:rsidP="00AB1048">
            <w:pPr>
              <w:pStyle w:val="Sraopastraipa"/>
              <w:numPr>
                <w:ilvl w:val="0"/>
                <w:numId w:val="11"/>
              </w:numPr>
              <w:spacing w:line="256" w:lineRule="auto"/>
              <w:ind w:left="412"/>
              <w:jc w:val="both"/>
              <w:rPr>
                <w:rFonts w:ascii="Arial" w:hAnsi="Arial"/>
                <w:color w:val="000000" w:themeColor="text1"/>
              </w:rPr>
            </w:pPr>
            <w:r w:rsidRPr="00103A50">
              <w:rPr>
                <w:rFonts w:ascii="Arial" w:hAnsi="Arial"/>
                <w:color w:val="000000" w:themeColor="text1"/>
              </w:rPr>
              <w:t>Kasdienes atsargines kopijas – ne rečiau kaip kartą per parą, saugant jas ne trumpiau kaip septynias (7) dienas;</w:t>
            </w:r>
          </w:p>
          <w:p w14:paraId="2A66B1AF" w14:textId="383BF7B2" w:rsidR="005A0711" w:rsidRPr="00103A50" w:rsidRDefault="005A0711" w:rsidP="00AB1048">
            <w:pPr>
              <w:pStyle w:val="Sraopastraipa"/>
              <w:numPr>
                <w:ilvl w:val="0"/>
                <w:numId w:val="11"/>
              </w:numPr>
              <w:spacing w:line="256" w:lineRule="auto"/>
              <w:ind w:left="412"/>
              <w:jc w:val="both"/>
              <w:rPr>
                <w:rFonts w:ascii="Arial" w:hAnsi="Arial"/>
                <w:color w:val="000000" w:themeColor="text1"/>
              </w:rPr>
            </w:pPr>
            <w:r w:rsidRPr="00103A50">
              <w:rPr>
                <w:rFonts w:ascii="Arial" w:hAnsi="Arial"/>
                <w:color w:val="000000" w:themeColor="text1"/>
              </w:rPr>
              <w:t>Savaitines atsargines kopijas – saugant ne trumpiau kaip vieną (1) mėnesį;</w:t>
            </w:r>
          </w:p>
          <w:p w14:paraId="40BB5C25" w14:textId="0A7F72AB" w:rsidR="005A0711" w:rsidRPr="00103A50" w:rsidRDefault="005A0711" w:rsidP="00AB1048">
            <w:pPr>
              <w:pStyle w:val="Sraopastraipa"/>
              <w:numPr>
                <w:ilvl w:val="0"/>
                <w:numId w:val="11"/>
              </w:numPr>
              <w:spacing w:line="256" w:lineRule="auto"/>
              <w:ind w:left="412"/>
              <w:jc w:val="both"/>
              <w:rPr>
                <w:rFonts w:ascii="Arial" w:hAnsi="Arial"/>
                <w:color w:val="000000" w:themeColor="text1"/>
              </w:rPr>
            </w:pPr>
            <w:r w:rsidRPr="00103A50">
              <w:rPr>
                <w:rFonts w:ascii="Arial" w:hAnsi="Arial"/>
                <w:color w:val="000000" w:themeColor="text1"/>
              </w:rPr>
              <w:t xml:space="preserve">Mėnesines atsargines kopijas – saugant ne trumpiau kaip vienerius (1) metus. </w:t>
            </w:r>
          </w:p>
          <w:p w14:paraId="51B5B666" w14:textId="7CA5DD0C" w:rsidR="005A0711" w:rsidRPr="00103A50" w:rsidRDefault="005A0711" w:rsidP="00AB1048">
            <w:pPr>
              <w:spacing w:line="256" w:lineRule="auto"/>
              <w:jc w:val="both"/>
              <w:rPr>
                <w:rFonts w:ascii="Arial" w:hAnsi="Arial"/>
                <w:color w:val="000000" w:themeColor="text1"/>
              </w:rPr>
            </w:pPr>
            <w:r w:rsidRPr="00103A50">
              <w:rPr>
                <w:rFonts w:ascii="Arial" w:hAnsi="Arial"/>
                <w:color w:val="000000" w:themeColor="text1"/>
              </w:rPr>
              <w:t xml:space="preserve">Tikslus atsarginių kopijų darymo laikas turi būti suderintas su </w:t>
            </w:r>
            <w:r w:rsidR="00123AC9" w:rsidRPr="00103A50">
              <w:rPr>
                <w:rFonts w:ascii="Arial" w:hAnsi="Arial"/>
                <w:color w:val="000000" w:themeColor="text1"/>
              </w:rPr>
              <w:t>Tiekėju</w:t>
            </w:r>
            <w:r w:rsidRPr="00103A50">
              <w:rPr>
                <w:rFonts w:ascii="Arial" w:hAnsi="Arial"/>
                <w:color w:val="000000" w:themeColor="text1"/>
              </w:rPr>
              <w:t xml:space="preserve"> prieš Sistemos diegimą.</w:t>
            </w:r>
          </w:p>
        </w:tc>
      </w:tr>
      <w:tr w:rsidR="00FC7790" w:rsidRPr="001D71EF" w14:paraId="6F759C58" w14:textId="77777777" w:rsidTr="000E37B4">
        <w:tc>
          <w:tcPr>
            <w:tcW w:w="360" w:type="pct"/>
          </w:tcPr>
          <w:p w14:paraId="3E5FF61E" w14:textId="5C839DA4" w:rsidR="00FC7790" w:rsidRDefault="00D2310C" w:rsidP="003027F2">
            <w:pPr>
              <w:keepNext/>
              <w:keepLines/>
              <w:outlineLvl w:val="1"/>
              <w:rPr>
                <w:rFonts w:ascii="Arial" w:hAnsi="Arial"/>
                <w:color w:val="000000" w:themeColor="text1"/>
                <w:lang w:eastAsia="ja-JP"/>
              </w:rPr>
            </w:pPr>
            <w:r>
              <w:rPr>
                <w:rFonts w:ascii="Arial" w:hAnsi="Arial"/>
                <w:color w:val="000000" w:themeColor="text1"/>
                <w:lang w:eastAsia="ja-JP"/>
              </w:rPr>
              <w:t>6.8</w:t>
            </w:r>
          </w:p>
        </w:tc>
        <w:tc>
          <w:tcPr>
            <w:tcW w:w="2320" w:type="pct"/>
            <w:gridSpan w:val="3"/>
          </w:tcPr>
          <w:p w14:paraId="5E73CE3A" w14:textId="0E4E1678" w:rsidR="00FC7790" w:rsidRPr="00E633AC" w:rsidRDefault="00FC7790" w:rsidP="003027F2">
            <w:pPr>
              <w:pStyle w:val="Default"/>
              <w:jc w:val="both"/>
              <w:rPr>
                <w:rFonts w:ascii="Arial" w:hAnsi="Arial"/>
                <w:color w:val="000000" w:themeColor="text1"/>
                <w:lang w:val="en-US"/>
              </w:rPr>
            </w:pPr>
            <w:r w:rsidRPr="00E633AC">
              <w:rPr>
                <w:rFonts w:ascii="Arial" w:hAnsi="Arial"/>
                <w:color w:val="000000" w:themeColor="text1"/>
                <w:lang w:val="en-US"/>
              </w:rPr>
              <w:t>The Customer is responsible for the IT infrastructure of the System.</w:t>
            </w:r>
          </w:p>
        </w:tc>
        <w:tc>
          <w:tcPr>
            <w:tcW w:w="2320" w:type="pct"/>
            <w:gridSpan w:val="2"/>
          </w:tcPr>
          <w:p w14:paraId="0383B9A5" w14:textId="14735DBA" w:rsidR="00FC7790" w:rsidRPr="001D71EF" w:rsidRDefault="00FC7790" w:rsidP="003027F2">
            <w:pPr>
              <w:spacing w:line="256" w:lineRule="auto"/>
              <w:rPr>
                <w:rFonts w:ascii="Arial" w:hAnsi="Arial"/>
                <w:color w:val="000000" w:themeColor="text1"/>
              </w:rPr>
            </w:pPr>
            <w:r w:rsidRPr="00B400E8">
              <w:rPr>
                <w:rFonts w:ascii="Arial" w:hAnsi="Arial"/>
                <w:color w:val="000000" w:themeColor="text1"/>
              </w:rPr>
              <w:t>Užsakovas yra atsakingas už Sistemos IT infrastruktūrą.</w:t>
            </w:r>
          </w:p>
        </w:tc>
      </w:tr>
      <w:tr w:rsidR="000E7F3E" w:rsidRPr="001D71EF" w14:paraId="6BFED9A9" w14:textId="77777777" w:rsidTr="000E37B4">
        <w:tc>
          <w:tcPr>
            <w:tcW w:w="360" w:type="pct"/>
          </w:tcPr>
          <w:p w14:paraId="7D4696F3" w14:textId="5E06E08E" w:rsidR="000E7F3E" w:rsidRDefault="00D2310C" w:rsidP="003027F2">
            <w:pPr>
              <w:keepNext/>
              <w:keepLines/>
              <w:outlineLvl w:val="1"/>
              <w:rPr>
                <w:rFonts w:ascii="Arial" w:hAnsi="Arial"/>
                <w:color w:val="000000" w:themeColor="text1"/>
                <w:lang w:eastAsia="ja-JP"/>
              </w:rPr>
            </w:pPr>
            <w:r>
              <w:rPr>
                <w:rFonts w:ascii="Arial" w:hAnsi="Arial"/>
                <w:color w:val="000000" w:themeColor="text1"/>
                <w:lang w:eastAsia="ja-JP"/>
              </w:rPr>
              <w:t>6.9</w:t>
            </w:r>
          </w:p>
        </w:tc>
        <w:tc>
          <w:tcPr>
            <w:tcW w:w="2320" w:type="pct"/>
            <w:gridSpan w:val="3"/>
          </w:tcPr>
          <w:p w14:paraId="326925EB" w14:textId="4EA8D90B" w:rsidR="000E7F3E" w:rsidRPr="00E633AC" w:rsidRDefault="008D3D9D" w:rsidP="003027F2">
            <w:pPr>
              <w:pStyle w:val="Default"/>
              <w:jc w:val="both"/>
              <w:rPr>
                <w:rFonts w:ascii="Arial" w:hAnsi="Arial"/>
                <w:color w:val="000000" w:themeColor="text1"/>
                <w:lang w:val="en-US"/>
              </w:rPr>
            </w:pPr>
            <w:r w:rsidRPr="00E633AC">
              <w:rPr>
                <w:rFonts w:ascii="Arial" w:hAnsi="Arial"/>
                <w:color w:val="000000" w:themeColor="text1"/>
                <w:lang w:val="en-US"/>
              </w:rPr>
              <w:t>The Customer is responsible for monitoring the System's IT infrastructure and providing timely information regarding incidents. The Supplier is responsible for providing correct monitoring templates and their timely adjustment, if needed. The Customer uses the Zabbix monitoring system</w:t>
            </w:r>
            <w:r w:rsidR="00164A4A" w:rsidRPr="00E633AC">
              <w:rPr>
                <w:rFonts w:ascii="Arial" w:hAnsi="Arial"/>
                <w:color w:val="000000" w:themeColor="text1"/>
                <w:lang w:val="en-US"/>
              </w:rPr>
              <w:t>.</w:t>
            </w:r>
          </w:p>
        </w:tc>
        <w:tc>
          <w:tcPr>
            <w:tcW w:w="2320" w:type="pct"/>
            <w:gridSpan w:val="2"/>
          </w:tcPr>
          <w:p w14:paraId="06E07540" w14:textId="0EDD64D4" w:rsidR="000E7F3E" w:rsidRPr="00B400E8" w:rsidRDefault="000E7F3E" w:rsidP="00113A7B">
            <w:pPr>
              <w:spacing w:line="256" w:lineRule="auto"/>
              <w:jc w:val="both"/>
              <w:rPr>
                <w:rFonts w:ascii="Arial" w:hAnsi="Arial"/>
                <w:color w:val="000000" w:themeColor="text1"/>
              </w:rPr>
            </w:pPr>
            <w:r w:rsidRPr="002F12F9">
              <w:rPr>
                <w:rFonts w:ascii="Arial" w:hAnsi="Arial"/>
                <w:color w:val="000000" w:themeColor="text1"/>
              </w:rPr>
              <w:t>Užsakovas atsakingas už Sistemos IT infrastruktūros stebėseną ir savalaikį informavimą apie sutrikimus. Tiekėjas atsakingas už korektiško stebėsenos šablonų pateikimą ir jų savalaikį koregavimą, esant tokiam poreikiui. Užsakovas naudoja Zabbix monitoringo sistemą.</w:t>
            </w:r>
          </w:p>
        </w:tc>
      </w:tr>
      <w:tr w:rsidR="00AB3704" w:rsidRPr="001D71EF" w14:paraId="5CEDDF8D" w14:textId="77777777" w:rsidTr="000E37B4">
        <w:tc>
          <w:tcPr>
            <w:tcW w:w="360" w:type="pct"/>
          </w:tcPr>
          <w:p w14:paraId="0DFBDF06" w14:textId="106DEA68" w:rsidR="00AB3704" w:rsidRDefault="00D2310C" w:rsidP="003027F2">
            <w:pPr>
              <w:keepNext/>
              <w:keepLines/>
              <w:outlineLvl w:val="1"/>
              <w:rPr>
                <w:rFonts w:ascii="Arial" w:hAnsi="Arial"/>
                <w:color w:val="000000" w:themeColor="text1"/>
                <w:lang w:eastAsia="ja-JP"/>
              </w:rPr>
            </w:pPr>
            <w:r w:rsidRPr="00D2310C">
              <w:rPr>
                <w:rFonts w:ascii="Arial" w:hAnsi="Arial"/>
                <w:b/>
                <w:bCs/>
                <w:color w:val="000000" w:themeColor="text1"/>
                <w:sz w:val="24"/>
                <w:szCs w:val="24"/>
                <w:lang w:eastAsia="ja-JP"/>
              </w:rPr>
              <w:t>7</w:t>
            </w:r>
            <w:r w:rsidR="00AB3704">
              <w:rPr>
                <w:rFonts w:ascii="Arial" w:hAnsi="Arial"/>
                <w:color w:val="000000" w:themeColor="text1"/>
                <w:lang w:eastAsia="ja-JP"/>
              </w:rPr>
              <w:t>.</w:t>
            </w:r>
          </w:p>
        </w:tc>
        <w:tc>
          <w:tcPr>
            <w:tcW w:w="2320" w:type="pct"/>
            <w:gridSpan w:val="3"/>
          </w:tcPr>
          <w:p w14:paraId="416B7F23" w14:textId="1CDE2D97" w:rsidR="00AB3704" w:rsidRPr="00E633AC" w:rsidRDefault="00AB3704" w:rsidP="00AB3704">
            <w:pPr>
              <w:pStyle w:val="Default"/>
              <w:jc w:val="center"/>
              <w:rPr>
                <w:rFonts w:ascii="Arial" w:hAnsi="Arial"/>
                <w:b/>
                <w:bCs/>
                <w:color w:val="000000" w:themeColor="text1"/>
                <w:sz w:val="24"/>
                <w:szCs w:val="24"/>
                <w:lang w:val="en-US"/>
              </w:rPr>
            </w:pPr>
            <w:r w:rsidRPr="00E633AC">
              <w:rPr>
                <w:rFonts w:ascii="Arial" w:hAnsi="Arial"/>
                <w:b/>
                <w:bCs/>
                <w:color w:val="000000" w:themeColor="text1"/>
                <w:sz w:val="24"/>
                <w:szCs w:val="24"/>
                <w:lang w:val="en-US"/>
              </w:rPr>
              <w:t>QUALITY</w:t>
            </w:r>
          </w:p>
        </w:tc>
        <w:tc>
          <w:tcPr>
            <w:tcW w:w="2320" w:type="pct"/>
            <w:gridSpan w:val="2"/>
          </w:tcPr>
          <w:p w14:paraId="1B350AD9" w14:textId="38BE83A2" w:rsidR="00AB3704" w:rsidRPr="00AB3704" w:rsidRDefault="00AB3704" w:rsidP="00AB3704">
            <w:pPr>
              <w:spacing w:line="256" w:lineRule="auto"/>
              <w:jc w:val="center"/>
              <w:rPr>
                <w:rFonts w:ascii="Arial" w:hAnsi="Arial"/>
                <w:b/>
                <w:bCs/>
                <w:color w:val="000000" w:themeColor="text1"/>
                <w:sz w:val="24"/>
                <w:szCs w:val="24"/>
              </w:rPr>
            </w:pPr>
            <w:r w:rsidRPr="00AB3704">
              <w:rPr>
                <w:rFonts w:ascii="Arial" w:hAnsi="Arial"/>
                <w:b/>
                <w:bCs/>
                <w:color w:val="000000" w:themeColor="text1"/>
                <w:sz w:val="24"/>
                <w:szCs w:val="24"/>
              </w:rPr>
              <w:t>KOKYBĖ</w:t>
            </w:r>
          </w:p>
        </w:tc>
      </w:tr>
      <w:tr w:rsidR="00D26131" w:rsidRPr="001D71EF" w14:paraId="2D57295D" w14:textId="77777777" w:rsidTr="000E37B4">
        <w:tc>
          <w:tcPr>
            <w:tcW w:w="360" w:type="pct"/>
          </w:tcPr>
          <w:p w14:paraId="26FCF2D2" w14:textId="7172DA9D" w:rsidR="00D26131" w:rsidRDefault="00EF7ABD" w:rsidP="003027F2">
            <w:pPr>
              <w:keepNext/>
              <w:keepLines/>
              <w:outlineLvl w:val="1"/>
              <w:rPr>
                <w:rFonts w:ascii="Arial" w:hAnsi="Arial"/>
                <w:color w:val="000000" w:themeColor="text1"/>
                <w:lang w:eastAsia="ja-JP"/>
              </w:rPr>
            </w:pPr>
            <w:r>
              <w:rPr>
                <w:rFonts w:ascii="Arial" w:hAnsi="Arial"/>
                <w:color w:val="000000" w:themeColor="text1"/>
                <w:lang w:eastAsia="ja-JP"/>
              </w:rPr>
              <w:t>7.1</w:t>
            </w:r>
          </w:p>
        </w:tc>
        <w:tc>
          <w:tcPr>
            <w:tcW w:w="2320" w:type="pct"/>
            <w:gridSpan w:val="3"/>
          </w:tcPr>
          <w:p w14:paraId="73D2DB3D" w14:textId="5717BDA9" w:rsidR="00D26131" w:rsidRPr="00E633AC" w:rsidRDefault="00EF7ABD"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The </w:t>
            </w:r>
            <w:r w:rsidR="00164A4A" w:rsidRPr="00E633AC">
              <w:rPr>
                <w:rFonts w:ascii="Arial" w:hAnsi="Arial"/>
                <w:color w:val="000000" w:themeColor="text1"/>
                <w:lang w:val="en-US"/>
              </w:rPr>
              <w:t>Supplier</w:t>
            </w:r>
            <w:r w:rsidRPr="00E633AC">
              <w:rPr>
                <w:rFonts w:ascii="Arial" w:hAnsi="Arial"/>
                <w:color w:val="000000" w:themeColor="text1"/>
                <w:lang w:val="en-US"/>
              </w:rPr>
              <w:t xml:space="preserve"> must prepare, submit to the Customer, and maintain an up-to-date System </w:t>
            </w:r>
            <w:r w:rsidR="0067560C" w:rsidRPr="00E633AC">
              <w:rPr>
                <w:rFonts w:ascii="Arial" w:hAnsi="Arial"/>
                <w:color w:val="000000" w:themeColor="text1"/>
                <w:lang w:val="en-US"/>
              </w:rPr>
              <w:t>d</w:t>
            </w:r>
            <w:r w:rsidRPr="00E633AC">
              <w:rPr>
                <w:rFonts w:ascii="Arial" w:hAnsi="Arial"/>
                <w:color w:val="000000" w:themeColor="text1"/>
                <w:lang w:val="en-US"/>
              </w:rPr>
              <w:t xml:space="preserve">isaster </w:t>
            </w:r>
            <w:r w:rsidR="0067560C" w:rsidRPr="00E633AC">
              <w:rPr>
                <w:rFonts w:ascii="Arial" w:hAnsi="Arial"/>
                <w:color w:val="000000" w:themeColor="text1"/>
                <w:lang w:val="en-US"/>
              </w:rPr>
              <w:t>r</w:t>
            </w:r>
            <w:r w:rsidRPr="00E633AC">
              <w:rPr>
                <w:rFonts w:ascii="Arial" w:hAnsi="Arial"/>
                <w:color w:val="000000" w:themeColor="text1"/>
                <w:lang w:val="en-US"/>
              </w:rPr>
              <w:t xml:space="preserve">ecovery </w:t>
            </w:r>
            <w:r w:rsidR="0067560C" w:rsidRPr="00E633AC">
              <w:rPr>
                <w:rFonts w:ascii="Arial" w:hAnsi="Arial"/>
                <w:color w:val="000000" w:themeColor="text1"/>
                <w:lang w:val="en-US"/>
              </w:rPr>
              <w:t>p</w:t>
            </w:r>
            <w:r w:rsidRPr="00E633AC">
              <w:rPr>
                <w:rFonts w:ascii="Arial" w:hAnsi="Arial"/>
                <w:color w:val="000000" w:themeColor="text1"/>
                <w:lang w:val="en-US"/>
              </w:rPr>
              <w:t>lan, covering regular backups and documented data and service recovery procedures. The Disaster Recovery Plan must be periodically reviewed and updated, and recovery procedures must be tested according to a procedure coordinated with the Customer.</w:t>
            </w:r>
          </w:p>
        </w:tc>
        <w:tc>
          <w:tcPr>
            <w:tcW w:w="2320" w:type="pct"/>
            <w:gridSpan w:val="2"/>
          </w:tcPr>
          <w:p w14:paraId="7144A988" w14:textId="05C9AD1F" w:rsidR="00D26131" w:rsidRPr="00E32EF3" w:rsidRDefault="00D26131" w:rsidP="00DB3F90">
            <w:pPr>
              <w:spacing w:line="256" w:lineRule="auto"/>
              <w:jc w:val="both"/>
              <w:rPr>
                <w:rFonts w:ascii="Arial" w:hAnsi="Arial"/>
                <w:color w:val="000000" w:themeColor="text1"/>
              </w:rPr>
            </w:pPr>
            <w:r w:rsidRPr="00E32EF3">
              <w:rPr>
                <w:rFonts w:ascii="Arial" w:hAnsi="Arial"/>
                <w:color w:val="000000" w:themeColor="text1"/>
              </w:rPr>
              <w:t xml:space="preserve">Tiekėjas privalo parengti, pateikti </w:t>
            </w:r>
            <w:r w:rsidR="00714C31">
              <w:rPr>
                <w:rFonts w:ascii="Arial" w:hAnsi="Arial"/>
                <w:color w:val="000000" w:themeColor="text1"/>
              </w:rPr>
              <w:t>Užsakovui</w:t>
            </w:r>
            <w:r w:rsidRPr="00E32EF3">
              <w:rPr>
                <w:rFonts w:ascii="Arial" w:hAnsi="Arial"/>
                <w:color w:val="000000" w:themeColor="text1"/>
              </w:rPr>
              <w:t xml:space="preserve"> ir palaikyti aktualų Sistemos atstatymo (Disaster Recovery) planą, apimantį reguliariai atliekamą atsarginių duomenų kopijų kūrimą bei dokumentuotas duomenų ir paslaugų atstatymo procedūras. </w:t>
            </w:r>
          </w:p>
          <w:p w14:paraId="3DD19BEA" w14:textId="4BE96AB6" w:rsidR="00D26131" w:rsidRPr="001D71EF" w:rsidRDefault="00D26131" w:rsidP="00DB3F90">
            <w:pPr>
              <w:spacing w:line="256" w:lineRule="auto"/>
              <w:jc w:val="both"/>
              <w:rPr>
                <w:rFonts w:ascii="Arial" w:hAnsi="Arial"/>
                <w:color w:val="000000" w:themeColor="text1"/>
              </w:rPr>
            </w:pPr>
            <w:r w:rsidRPr="00E32EF3">
              <w:rPr>
                <w:rFonts w:ascii="Arial" w:hAnsi="Arial"/>
                <w:color w:val="000000" w:themeColor="text1"/>
              </w:rPr>
              <w:t xml:space="preserve">Sistemos atstatymo planas turi būti periodiškai peržiūrimas ir atnaujinamas, o atstatymo procedūros – testuojamos pagal su </w:t>
            </w:r>
            <w:r w:rsidR="00714C31">
              <w:rPr>
                <w:rFonts w:ascii="Arial" w:hAnsi="Arial"/>
                <w:color w:val="000000" w:themeColor="text1"/>
              </w:rPr>
              <w:t>Užsakovu</w:t>
            </w:r>
            <w:r w:rsidRPr="00E32EF3">
              <w:rPr>
                <w:rFonts w:ascii="Arial" w:hAnsi="Arial"/>
                <w:color w:val="000000" w:themeColor="text1"/>
              </w:rPr>
              <w:t xml:space="preserve"> suderintą tvarką.</w:t>
            </w:r>
          </w:p>
        </w:tc>
      </w:tr>
      <w:tr w:rsidR="00D40754" w:rsidRPr="001D71EF" w14:paraId="6103C413" w14:textId="77777777" w:rsidTr="000631AD">
        <w:tc>
          <w:tcPr>
            <w:tcW w:w="360" w:type="pct"/>
          </w:tcPr>
          <w:p w14:paraId="2F7E9565" w14:textId="58A6CA28" w:rsidR="00D40754" w:rsidRPr="00E53B93" w:rsidRDefault="00E53B93" w:rsidP="003027F2">
            <w:pPr>
              <w:keepNext/>
              <w:keepLines/>
              <w:outlineLvl w:val="1"/>
              <w:rPr>
                <w:rFonts w:ascii="Arial" w:hAnsi="Arial"/>
                <w:color w:val="000000" w:themeColor="text1"/>
                <w:highlight w:val="yellow"/>
                <w:lang w:val="en-GB" w:eastAsia="ja-JP"/>
              </w:rPr>
            </w:pPr>
            <w:r w:rsidRPr="00E53B93">
              <w:rPr>
                <w:rFonts w:ascii="Arial" w:hAnsi="Arial"/>
                <w:color w:val="000000" w:themeColor="text1"/>
                <w:lang w:val="en-GB" w:eastAsia="ja-JP"/>
              </w:rPr>
              <w:lastRenderedPageBreak/>
              <w:t>7.2</w:t>
            </w:r>
          </w:p>
        </w:tc>
        <w:tc>
          <w:tcPr>
            <w:tcW w:w="2320" w:type="pct"/>
            <w:gridSpan w:val="3"/>
          </w:tcPr>
          <w:p w14:paraId="26361C8F" w14:textId="2D25CD99" w:rsidR="00D40754" w:rsidRPr="00E633AC" w:rsidRDefault="00B45B8D" w:rsidP="003027F2">
            <w:pPr>
              <w:pStyle w:val="Default"/>
              <w:jc w:val="both"/>
              <w:rPr>
                <w:rFonts w:ascii="Arial" w:hAnsi="Arial"/>
                <w:color w:val="000000" w:themeColor="text1"/>
                <w:highlight w:val="yellow"/>
                <w:lang w:val="en-US"/>
              </w:rPr>
            </w:pPr>
            <w:r w:rsidRPr="00E633AC">
              <w:rPr>
                <w:rFonts w:ascii="Arial" w:hAnsi="Arial"/>
                <w:color w:val="000000" w:themeColor="text1"/>
                <w:lang w:val="en-US"/>
              </w:rPr>
              <w:t>For each critical and high-priority incident, the Supplier must determine the root cause or potential cause of the failure and prepare a fix deployment plan within 30 calendar days. Upon receiving written approval from the Customer, the Supplier shall implement the plan according to the agreed deadlines. The Customer may disagree with the results of the root cause analysis within 10 business days of the report's submission – in such a case, the Supplier must adjust the monthly SLA results accordingly.</w:t>
            </w:r>
          </w:p>
        </w:tc>
        <w:tc>
          <w:tcPr>
            <w:tcW w:w="2320" w:type="pct"/>
            <w:gridSpan w:val="2"/>
          </w:tcPr>
          <w:p w14:paraId="04F25DC3" w14:textId="197387CE" w:rsidR="00D40754" w:rsidRPr="004C1DA0" w:rsidRDefault="00D40754" w:rsidP="00996059">
            <w:pPr>
              <w:spacing w:line="256" w:lineRule="auto"/>
              <w:jc w:val="both"/>
              <w:rPr>
                <w:rFonts w:ascii="Arial" w:hAnsi="Arial"/>
                <w:color w:val="000000" w:themeColor="text1"/>
                <w:highlight w:val="yellow"/>
              </w:rPr>
            </w:pPr>
            <w:r w:rsidRPr="00E53B93">
              <w:rPr>
                <w:rFonts w:ascii="Arial" w:hAnsi="Arial"/>
                <w:color w:val="000000" w:themeColor="text1"/>
              </w:rPr>
              <w:t xml:space="preserve">Dėl kiekvieno </w:t>
            </w:r>
            <w:r w:rsidR="00395423" w:rsidRPr="00E53B93">
              <w:rPr>
                <w:rFonts w:ascii="Arial" w:hAnsi="Arial"/>
                <w:color w:val="000000" w:themeColor="text1"/>
              </w:rPr>
              <w:t>k</w:t>
            </w:r>
            <w:r w:rsidRPr="00E53B93">
              <w:rPr>
                <w:rFonts w:ascii="Arial" w:hAnsi="Arial"/>
                <w:color w:val="000000" w:themeColor="text1"/>
              </w:rPr>
              <w:t xml:space="preserve">ritinio ir </w:t>
            </w:r>
            <w:r w:rsidR="00395423" w:rsidRPr="00E53B93">
              <w:rPr>
                <w:rFonts w:ascii="Arial" w:hAnsi="Arial"/>
                <w:color w:val="000000" w:themeColor="text1"/>
              </w:rPr>
              <w:t>a</w:t>
            </w:r>
            <w:r w:rsidRPr="00E53B93">
              <w:rPr>
                <w:rFonts w:ascii="Arial" w:hAnsi="Arial"/>
                <w:color w:val="000000" w:themeColor="text1"/>
              </w:rPr>
              <w:t>ukšto lygio incidento</w:t>
            </w:r>
            <w:r w:rsidR="008B5F4D" w:rsidRPr="00E53B93">
              <w:rPr>
                <w:rFonts w:ascii="Arial" w:hAnsi="Arial"/>
                <w:color w:val="000000" w:themeColor="text1"/>
              </w:rPr>
              <w:t xml:space="preserve"> </w:t>
            </w:r>
            <w:r w:rsidRPr="00E53B93">
              <w:rPr>
                <w:rFonts w:ascii="Arial" w:hAnsi="Arial"/>
                <w:color w:val="000000" w:themeColor="text1"/>
              </w:rPr>
              <w:t xml:space="preserve">Tiekėjas privalo nustatyti pagrindinę arba galimą gedimo priežastį ir per 30 kalendorinių dienų parengti </w:t>
            </w:r>
            <w:r w:rsidR="004211DF" w:rsidRPr="00E53B93">
              <w:rPr>
                <w:rFonts w:ascii="Arial" w:hAnsi="Arial"/>
                <w:color w:val="000000" w:themeColor="text1"/>
              </w:rPr>
              <w:t>pataisymų diegimo</w:t>
            </w:r>
            <w:r w:rsidRPr="00E53B93">
              <w:rPr>
                <w:rFonts w:ascii="Arial" w:hAnsi="Arial"/>
                <w:color w:val="000000" w:themeColor="text1"/>
              </w:rPr>
              <w:t xml:space="preserve"> planą. Gavęs raštišką </w:t>
            </w:r>
            <w:r w:rsidR="002F5B11" w:rsidRPr="00E53B93">
              <w:rPr>
                <w:rFonts w:ascii="Arial" w:hAnsi="Arial"/>
                <w:color w:val="000000" w:themeColor="text1"/>
              </w:rPr>
              <w:t>Užsakovo</w:t>
            </w:r>
            <w:r w:rsidR="00395423" w:rsidRPr="00E53B93">
              <w:rPr>
                <w:rFonts w:ascii="Arial" w:hAnsi="Arial"/>
                <w:color w:val="000000" w:themeColor="text1"/>
              </w:rPr>
              <w:t xml:space="preserve"> </w:t>
            </w:r>
            <w:r w:rsidRPr="00E53B93">
              <w:rPr>
                <w:rFonts w:ascii="Arial" w:hAnsi="Arial"/>
                <w:color w:val="000000" w:themeColor="text1"/>
              </w:rPr>
              <w:t xml:space="preserve">patvirtinimą, Tiekėjas įgyvendina planą pagal sutartus terminus. </w:t>
            </w:r>
            <w:r w:rsidR="005E3F73" w:rsidRPr="00E53B93">
              <w:rPr>
                <w:rFonts w:ascii="Arial" w:hAnsi="Arial"/>
                <w:color w:val="000000" w:themeColor="text1"/>
              </w:rPr>
              <w:t>Užsakovas</w:t>
            </w:r>
            <w:r w:rsidRPr="00E53B93">
              <w:rPr>
                <w:rFonts w:ascii="Arial" w:hAnsi="Arial"/>
                <w:color w:val="000000" w:themeColor="text1"/>
              </w:rPr>
              <w:t xml:space="preserve"> per 10 darbo dienų nuo ataskaitos pateikimo gali nesutikti su pagrindinės priežasties analizės rezultatais – tokiu atveju Tiekėjas privalo atitinkamai patikslinti mėnesinius SLA rezultatus.</w:t>
            </w:r>
          </w:p>
        </w:tc>
      </w:tr>
      <w:tr w:rsidR="000631AD" w:rsidRPr="001D71EF" w14:paraId="734298BA" w14:textId="77777777" w:rsidTr="000631AD">
        <w:tc>
          <w:tcPr>
            <w:tcW w:w="360" w:type="pct"/>
          </w:tcPr>
          <w:p w14:paraId="2C3FDC75" w14:textId="18C1D981" w:rsidR="000631AD" w:rsidRDefault="008D55C9" w:rsidP="003027F2">
            <w:pPr>
              <w:keepNext/>
              <w:keepLines/>
              <w:outlineLvl w:val="1"/>
              <w:rPr>
                <w:rFonts w:ascii="Arial" w:hAnsi="Arial"/>
                <w:color w:val="000000" w:themeColor="text1"/>
                <w:lang w:eastAsia="ja-JP"/>
              </w:rPr>
            </w:pPr>
            <w:r>
              <w:rPr>
                <w:rFonts w:ascii="Arial" w:hAnsi="Arial"/>
                <w:color w:val="000000" w:themeColor="text1"/>
                <w:lang w:eastAsia="ja-JP"/>
              </w:rPr>
              <w:t>7.</w:t>
            </w:r>
            <w:r w:rsidR="00890FB6">
              <w:rPr>
                <w:rFonts w:ascii="Arial" w:hAnsi="Arial"/>
                <w:color w:val="000000" w:themeColor="text1"/>
                <w:lang w:eastAsia="ja-JP"/>
              </w:rPr>
              <w:t>3</w:t>
            </w:r>
          </w:p>
        </w:tc>
        <w:tc>
          <w:tcPr>
            <w:tcW w:w="2320" w:type="pct"/>
            <w:gridSpan w:val="3"/>
          </w:tcPr>
          <w:p w14:paraId="7E50C25F" w14:textId="2FF87159" w:rsidR="000631AD" w:rsidRPr="00E633AC" w:rsidRDefault="008820ED" w:rsidP="003027F2">
            <w:pPr>
              <w:pStyle w:val="Default"/>
              <w:jc w:val="both"/>
              <w:rPr>
                <w:rFonts w:ascii="Arial" w:hAnsi="Arial"/>
                <w:color w:val="000000" w:themeColor="text1"/>
                <w:lang w:val="en-US"/>
              </w:rPr>
            </w:pPr>
            <w:r w:rsidRPr="00E633AC">
              <w:rPr>
                <w:rFonts w:ascii="Arial" w:hAnsi="Arial"/>
                <w:color w:val="000000" w:themeColor="text1"/>
                <w:lang w:val="en-US"/>
              </w:rPr>
              <w:t>With each System change/update, the Vendor must provide a System user manual. The documentation must be submitted at least 30 calendar days prior to the deployment of the technical solution.</w:t>
            </w:r>
          </w:p>
        </w:tc>
        <w:tc>
          <w:tcPr>
            <w:tcW w:w="2320" w:type="pct"/>
            <w:gridSpan w:val="2"/>
          </w:tcPr>
          <w:p w14:paraId="090A82A5" w14:textId="16374532" w:rsidR="000631AD" w:rsidRPr="001D71EF" w:rsidRDefault="000631AD" w:rsidP="00996059">
            <w:pPr>
              <w:spacing w:line="256" w:lineRule="auto"/>
              <w:jc w:val="both"/>
              <w:rPr>
                <w:rFonts w:ascii="Arial" w:hAnsi="Arial"/>
                <w:color w:val="000000" w:themeColor="text1"/>
              </w:rPr>
            </w:pPr>
            <w:r>
              <w:rPr>
                <w:rFonts w:ascii="Arial" w:hAnsi="Arial"/>
                <w:color w:val="000000" w:themeColor="text1"/>
              </w:rPr>
              <w:t xml:space="preserve">Tiekėjas su kiekvienu </w:t>
            </w:r>
            <w:r w:rsidRPr="00C40F8B">
              <w:rPr>
                <w:rFonts w:ascii="Arial" w:hAnsi="Arial"/>
                <w:color w:val="000000" w:themeColor="text1"/>
              </w:rPr>
              <w:t>Sistemos pakeitimu/atnaujinimu</w:t>
            </w:r>
            <w:r>
              <w:rPr>
                <w:rFonts w:ascii="Arial" w:hAnsi="Arial"/>
                <w:color w:val="000000" w:themeColor="text1"/>
              </w:rPr>
              <w:t xml:space="preserve"> turi pateikti Sistemos </w:t>
            </w:r>
            <w:r w:rsidRPr="006E0761">
              <w:rPr>
                <w:rFonts w:ascii="Arial" w:hAnsi="Arial"/>
              </w:rPr>
              <w:t>naudotojo instrukcij</w:t>
            </w:r>
            <w:r>
              <w:rPr>
                <w:rFonts w:ascii="Arial" w:hAnsi="Arial"/>
              </w:rPr>
              <w:t xml:space="preserve">ą. </w:t>
            </w:r>
            <w:r>
              <w:rPr>
                <w:rFonts w:ascii="Arial" w:hAnsi="Arial"/>
                <w:color w:val="000000" w:themeColor="text1"/>
              </w:rPr>
              <w:t>Dokumentacija p</w:t>
            </w:r>
            <w:r w:rsidRPr="003F4D5D">
              <w:rPr>
                <w:rFonts w:ascii="Arial" w:hAnsi="Arial"/>
                <w:color w:val="000000" w:themeColor="text1"/>
              </w:rPr>
              <w:t>ateikiama mažiausiai 30 kalendorinių dienų iki techninio sprendimo įdiegimo</w:t>
            </w:r>
            <w:r>
              <w:rPr>
                <w:rFonts w:ascii="Arial" w:hAnsi="Arial"/>
                <w:color w:val="000000" w:themeColor="text1"/>
              </w:rPr>
              <w:t>.</w:t>
            </w:r>
          </w:p>
        </w:tc>
      </w:tr>
      <w:tr w:rsidR="000631AD" w:rsidRPr="001D71EF" w14:paraId="3CC312AC" w14:textId="77777777" w:rsidTr="000631AD">
        <w:tc>
          <w:tcPr>
            <w:tcW w:w="360" w:type="pct"/>
          </w:tcPr>
          <w:p w14:paraId="12715509" w14:textId="2D5D6CDF" w:rsidR="000631AD" w:rsidRDefault="008D55C9" w:rsidP="003027F2">
            <w:pPr>
              <w:keepNext/>
              <w:keepLines/>
              <w:outlineLvl w:val="1"/>
              <w:rPr>
                <w:rFonts w:ascii="Arial" w:hAnsi="Arial"/>
                <w:color w:val="000000" w:themeColor="text1"/>
                <w:lang w:eastAsia="ja-JP"/>
              </w:rPr>
            </w:pPr>
            <w:r>
              <w:rPr>
                <w:rFonts w:ascii="Arial" w:hAnsi="Arial"/>
                <w:color w:val="000000" w:themeColor="text1"/>
                <w:lang w:eastAsia="ja-JP"/>
              </w:rPr>
              <w:t>7.</w:t>
            </w:r>
            <w:r w:rsidR="00890FB6">
              <w:rPr>
                <w:rFonts w:ascii="Arial" w:hAnsi="Arial"/>
                <w:color w:val="000000" w:themeColor="text1"/>
                <w:lang w:eastAsia="ja-JP"/>
              </w:rPr>
              <w:t>4</w:t>
            </w:r>
          </w:p>
        </w:tc>
        <w:tc>
          <w:tcPr>
            <w:tcW w:w="2320" w:type="pct"/>
            <w:gridSpan w:val="3"/>
          </w:tcPr>
          <w:p w14:paraId="175B2377" w14:textId="23F1CB96" w:rsidR="000631AD" w:rsidRPr="00E633AC" w:rsidRDefault="0066381A" w:rsidP="003027F2">
            <w:pPr>
              <w:pStyle w:val="Default"/>
              <w:jc w:val="both"/>
              <w:rPr>
                <w:rFonts w:ascii="Arial" w:hAnsi="Arial"/>
                <w:color w:val="000000" w:themeColor="text1"/>
                <w:lang w:val="en-US"/>
              </w:rPr>
            </w:pPr>
            <w:r w:rsidRPr="00E633AC">
              <w:rPr>
                <w:rFonts w:ascii="Arial" w:hAnsi="Arial"/>
                <w:color w:val="000000" w:themeColor="text1"/>
                <w:lang w:val="en-US"/>
              </w:rPr>
              <w:t>With each System change/update, the Vendor must provide the Technical Solution Implementation Documentation. The documentation must be submitted no later than 30 calendar days after the deployment of the technical solution.</w:t>
            </w:r>
          </w:p>
        </w:tc>
        <w:tc>
          <w:tcPr>
            <w:tcW w:w="2320" w:type="pct"/>
            <w:gridSpan w:val="2"/>
          </w:tcPr>
          <w:p w14:paraId="1E6C5344" w14:textId="4A0DC41E" w:rsidR="000631AD" w:rsidRDefault="000631AD" w:rsidP="00996059">
            <w:pPr>
              <w:spacing w:line="256" w:lineRule="auto"/>
              <w:jc w:val="both"/>
              <w:rPr>
                <w:rFonts w:ascii="Arial" w:hAnsi="Arial"/>
                <w:color w:val="000000" w:themeColor="text1"/>
              </w:rPr>
            </w:pPr>
            <w:r>
              <w:rPr>
                <w:rFonts w:ascii="Arial" w:hAnsi="Arial"/>
                <w:color w:val="000000" w:themeColor="text1"/>
              </w:rPr>
              <w:t xml:space="preserve">Tiekėjas su kiekvienu </w:t>
            </w:r>
            <w:r w:rsidRPr="00C40F8B">
              <w:rPr>
                <w:rFonts w:ascii="Arial" w:hAnsi="Arial"/>
                <w:color w:val="000000" w:themeColor="text1"/>
              </w:rPr>
              <w:t>Sistemos pakeitimu/atnaujinimu</w:t>
            </w:r>
            <w:r>
              <w:rPr>
                <w:rFonts w:ascii="Arial" w:hAnsi="Arial"/>
                <w:color w:val="000000" w:themeColor="text1"/>
              </w:rPr>
              <w:t xml:space="preserve"> turi pateikti Techninio sprendimo įgyvendinimo dokumentaciją</w:t>
            </w:r>
            <w:r>
              <w:rPr>
                <w:rFonts w:ascii="Arial" w:hAnsi="Arial"/>
              </w:rPr>
              <w:t xml:space="preserve">. </w:t>
            </w:r>
            <w:r>
              <w:rPr>
                <w:rFonts w:ascii="Arial" w:hAnsi="Arial"/>
                <w:color w:val="000000" w:themeColor="text1"/>
              </w:rPr>
              <w:t>Dokumentacija p</w:t>
            </w:r>
            <w:r w:rsidRPr="003F4D5D">
              <w:rPr>
                <w:rFonts w:ascii="Arial" w:hAnsi="Arial"/>
                <w:color w:val="000000" w:themeColor="text1"/>
              </w:rPr>
              <w:t xml:space="preserve">ateikiama mažiausiai </w:t>
            </w:r>
            <w:r>
              <w:rPr>
                <w:rFonts w:ascii="Arial" w:hAnsi="Arial"/>
                <w:color w:val="000000" w:themeColor="text1"/>
              </w:rPr>
              <w:t xml:space="preserve">ne vėliau kaip per </w:t>
            </w:r>
            <w:r w:rsidRPr="003F4D5D">
              <w:rPr>
                <w:rFonts w:ascii="Arial" w:hAnsi="Arial"/>
                <w:color w:val="000000" w:themeColor="text1"/>
              </w:rPr>
              <w:t>30 kalendorinių dienų</w:t>
            </w:r>
            <w:r>
              <w:rPr>
                <w:rFonts w:ascii="Arial" w:hAnsi="Arial"/>
                <w:color w:val="000000" w:themeColor="text1"/>
              </w:rPr>
              <w:t xml:space="preserve"> po</w:t>
            </w:r>
            <w:r w:rsidRPr="003F4D5D">
              <w:rPr>
                <w:rFonts w:ascii="Arial" w:hAnsi="Arial"/>
                <w:color w:val="000000" w:themeColor="text1"/>
              </w:rPr>
              <w:t xml:space="preserve"> techninio sprendimo įdiegimo</w:t>
            </w:r>
            <w:r>
              <w:rPr>
                <w:rFonts w:ascii="Arial" w:hAnsi="Arial"/>
                <w:color w:val="000000" w:themeColor="text1"/>
              </w:rPr>
              <w:t>.</w:t>
            </w:r>
          </w:p>
        </w:tc>
      </w:tr>
      <w:tr w:rsidR="000631AD" w:rsidRPr="001D71EF" w14:paraId="288D9D95" w14:textId="77777777" w:rsidTr="000631AD">
        <w:tc>
          <w:tcPr>
            <w:tcW w:w="360" w:type="pct"/>
          </w:tcPr>
          <w:p w14:paraId="2551E229" w14:textId="63A06550" w:rsidR="000631AD" w:rsidRDefault="008D55C9" w:rsidP="003027F2">
            <w:pPr>
              <w:keepNext/>
              <w:keepLines/>
              <w:outlineLvl w:val="1"/>
              <w:rPr>
                <w:rFonts w:ascii="Arial" w:hAnsi="Arial"/>
                <w:color w:val="000000" w:themeColor="text1"/>
                <w:lang w:eastAsia="ja-JP"/>
              </w:rPr>
            </w:pPr>
            <w:r>
              <w:rPr>
                <w:rFonts w:ascii="Arial" w:hAnsi="Arial"/>
                <w:color w:val="000000" w:themeColor="text1"/>
                <w:lang w:eastAsia="ja-JP"/>
              </w:rPr>
              <w:t>7.4</w:t>
            </w:r>
          </w:p>
        </w:tc>
        <w:tc>
          <w:tcPr>
            <w:tcW w:w="2320" w:type="pct"/>
            <w:gridSpan w:val="3"/>
          </w:tcPr>
          <w:p w14:paraId="2074E6A7" w14:textId="4E8147D5" w:rsidR="000631AD" w:rsidRPr="00E633AC" w:rsidRDefault="0066381A" w:rsidP="003027F2">
            <w:pPr>
              <w:pStyle w:val="Default"/>
              <w:jc w:val="both"/>
              <w:rPr>
                <w:rFonts w:ascii="Arial" w:hAnsi="Arial"/>
                <w:color w:val="000000" w:themeColor="text1"/>
                <w:lang w:val="en-US"/>
              </w:rPr>
            </w:pPr>
            <w:r w:rsidRPr="00E633AC">
              <w:rPr>
                <w:rFonts w:ascii="Arial" w:hAnsi="Arial"/>
                <w:color w:val="000000" w:themeColor="text1"/>
                <w:lang w:val="en-US"/>
              </w:rPr>
              <w:t>The documentation is provided in electronic form and must be in both English and Lithuanian.</w:t>
            </w:r>
          </w:p>
        </w:tc>
        <w:tc>
          <w:tcPr>
            <w:tcW w:w="2320" w:type="pct"/>
            <w:gridSpan w:val="2"/>
          </w:tcPr>
          <w:p w14:paraId="79D62D1D" w14:textId="4A9BE43C" w:rsidR="000631AD" w:rsidRPr="001D71EF" w:rsidRDefault="000631AD" w:rsidP="003027F2">
            <w:pPr>
              <w:spacing w:line="256" w:lineRule="auto"/>
              <w:rPr>
                <w:rFonts w:ascii="Arial" w:hAnsi="Arial"/>
                <w:color w:val="000000" w:themeColor="text1"/>
              </w:rPr>
            </w:pPr>
            <w:r>
              <w:rPr>
                <w:rFonts w:ascii="Arial" w:hAnsi="Arial"/>
                <w:color w:val="000000" w:themeColor="text1"/>
              </w:rPr>
              <w:t>Dokumentacija t</w:t>
            </w:r>
            <w:r w:rsidRPr="005D77B6">
              <w:rPr>
                <w:rFonts w:ascii="Arial" w:hAnsi="Arial"/>
                <w:color w:val="000000" w:themeColor="text1"/>
              </w:rPr>
              <w:t>eikiama elektroninė forma, būti</w:t>
            </w:r>
            <w:r>
              <w:rPr>
                <w:rFonts w:ascii="Arial" w:hAnsi="Arial"/>
                <w:color w:val="000000" w:themeColor="text1"/>
              </w:rPr>
              <w:t>na anglų/</w:t>
            </w:r>
            <w:r w:rsidRPr="005D77B6">
              <w:rPr>
                <w:rFonts w:ascii="Arial" w:hAnsi="Arial"/>
                <w:color w:val="000000" w:themeColor="text1"/>
              </w:rPr>
              <w:t>lietuvių kalba</w:t>
            </w:r>
            <w:r>
              <w:rPr>
                <w:rFonts w:ascii="Arial" w:hAnsi="Arial"/>
                <w:color w:val="000000" w:themeColor="text1"/>
              </w:rPr>
              <w:t>.</w:t>
            </w:r>
          </w:p>
        </w:tc>
      </w:tr>
      <w:tr w:rsidR="000631AD" w:rsidRPr="001D71EF" w14:paraId="71428FF7" w14:textId="77777777" w:rsidTr="000631AD">
        <w:tc>
          <w:tcPr>
            <w:tcW w:w="360" w:type="pct"/>
          </w:tcPr>
          <w:p w14:paraId="5BE33445" w14:textId="7382A37B" w:rsidR="000631AD" w:rsidRDefault="008D55C9" w:rsidP="003027F2">
            <w:pPr>
              <w:keepNext/>
              <w:keepLines/>
              <w:outlineLvl w:val="1"/>
              <w:rPr>
                <w:rFonts w:ascii="Arial" w:hAnsi="Arial"/>
                <w:color w:val="000000" w:themeColor="text1"/>
                <w:lang w:eastAsia="ja-JP"/>
              </w:rPr>
            </w:pPr>
            <w:r>
              <w:rPr>
                <w:rFonts w:ascii="Arial" w:hAnsi="Arial"/>
                <w:color w:val="000000" w:themeColor="text1"/>
                <w:lang w:eastAsia="ja-JP"/>
              </w:rPr>
              <w:t>7.5</w:t>
            </w:r>
          </w:p>
        </w:tc>
        <w:tc>
          <w:tcPr>
            <w:tcW w:w="2320" w:type="pct"/>
            <w:gridSpan w:val="3"/>
          </w:tcPr>
          <w:p w14:paraId="5898D5FB" w14:textId="77777777" w:rsidR="006F0F4A" w:rsidRPr="00E633AC" w:rsidRDefault="006F0F4A" w:rsidP="006F0F4A">
            <w:pPr>
              <w:pStyle w:val="Default"/>
              <w:jc w:val="both"/>
              <w:rPr>
                <w:rFonts w:ascii="Arial" w:hAnsi="Arial"/>
                <w:color w:val="000000" w:themeColor="text1"/>
                <w:lang w:val="en-US"/>
              </w:rPr>
            </w:pPr>
            <w:r w:rsidRPr="00E633AC">
              <w:rPr>
                <w:rFonts w:ascii="Arial" w:hAnsi="Arial"/>
                <w:color w:val="000000" w:themeColor="text1"/>
                <w:lang w:val="en-US"/>
              </w:rPr>
              <w:t>The content of the Technical Solution Implementation Documentation must include:</w:t>
            </w:r>
          </w:p>
          <w:p w14:paraId="4DCB27A1" w14:textId="77777777" w:rsidR="006F0F4A" w:rsidRPr="00E633AC" w:rsidRDefault="006F0F4A" w:rsidP="006F0F4A">
            <w:pPr>
              <w:pStyle w:val="Default"/>
              <w:numPr>
                <w:ilvl w:val="0"/>
                <w:numId w:val="22"/>
              </w:numPr>
              <w:ind w:left="448"/>
              <w:jc w:val="both"/>
              <w:rPr>
                <w:rFonts w:ascii="Arial" w:hAnsi="Arial"/>
                <w:color w:val="000000" w:themeColor="text1"/>
                <w:lang w:val="en-US"/>
              </w:rPr>
            </w:pPr>
            <w:r w:rsidRPr="00E633AC">
              <w:rPr>
                <w:rFonts w:ascii="Arial" w:hAnsi="Arial"/>
                <w:color w:val="000000" w:themeColor="text1"/>
                <w:lang w:val="en-US"/>
              </w:rPr>
              <w:t xml:space="preserve">Explanatory </w:t>
            </w:r>
            <w:proofErr w:type="gramStart"/>
            <w:r w:rsidRPr="00E633AC">
              <w:rPr>
                <w:rFonts w:ascii="Arial" w:hAnsi="Arial"/>
                <w:color w:val="000000" w:themeColor="text1"/>
                <w:lang w:val="en-US"/>
              </w:rPr>
              <w:t>note;</w:t>
            </w:r>
            <w:proofErr w:type="gramEnd"/>
          </w:p>
          <w:p w14:paraId="214972A7" w14:textId="77777777" w:rsidR="006F0F4A" w:rsidRPr="00E633AC" w:rsidRDefault="006F0F4A" w:rsidP="006F0F4A">
            <w:pPr>
              <w:pStyle w:val="Default"/>
              <w:numPr>
                <w:ilvl w:val="0"/>
                <w:numId w:val="22"/>
              </w:numPr>
              <w:ind w:left="448"/>
              <w:jc w:val="both"/>
              <w:rPr>
                <w:rFonts w:ascii="Arial" w:hAnsi="Arial"/>
                <w:color w:val="000000" w:themeColor="text1"/>
                <w:lang w:val="en-US"/>
              </w:rPr>
            </w:pPr>
            <w:r w:rsidRPr="00E633AC">
              <w:rPr>
                <w:rFonts w:ascii="Arial" w:hAnsi="Arial"/>
                <w:color w:val="000000" w:themeColor="text1"/>
                <w:lang w:val="en-US"/>
              </w:rPr>
              <w:t xml:space="preserve">Technical </w:t>
            </w:r>
            <w:proofErr w:type="gramStart"/>
            <w:r w:rsidRPr="00E633AC">
              <w:rPr>
                <w:rFonts w:ascii="Arial" w:hAnsi="Arial"/>
                <w:color w:val="000000" w:themeColor="text1"/>
                <w:lang w:val="en-US"/>
              </w:rPr>
              <w:t>specifications;</w:t>
            </w:r>
            <w:proofErr w:type="gramEnd"/>
          </w:p>
          <w:p w14:paraId="7B14F2A9" w14:textId="77777777" w:rsidR="006F0F4A" w:rsidRPr="00E633AC" w:rsidRDefault="006F0F4A" w:rsidP="006F0F4A">
            <w:pPr>
              <w:pStyle w:val="Default"/>
              <w:numPr>
                <w:ilvl w:val="0"/>
                <w:numId w:val="22"/>
              </w:numPr>
              <w:ind w:left="448"/>
              <w:jc w:val="both"/>
              <w:rPr>
                <w:rFonts w:ascii="Arial" w:hAnsi="Arial"/>
                <w:color w:val="000000" w:themeColor="text1"/>
                <w:lang w:val="en-US"/>
              </w:rPr>
            </w:pPr>
            <w:r w:rsidRPr="00E633AC">
              <w:rPr>
                <w:rFonts w:ascii="Arial" w:hAnsi="Arial"/>
                <w:color w:val="000000" w:themeColor="text1"/>
                <w:lang w:val="en-US"/>
              </w:rPr>
              <w:t xml:space="preserve">Schemes and </w:t>
            </w:r>
            <w:proofErr w:type="gramStart"/>
            <w:r w:rsidRPr="00E633AC">
              <w:rPr>
                <w:rFonts w:ascii="Arial" w:hAnsi="Arial"/>
                <w:color w:val="000000" w:themeColor="text1"/>
                <w:lang w:val="en-US"/>
              </w:rPr>
              <w:t>drawings;</w:t>
            </w:r>
            <w:proofErr w:type="gramEnd"/>
          </w:p>
          <w:p w14:paraId="521615F7" w14:textId="77777777" w:rsidR="006F0F4A" w:rsidRPr="00E633AC" w:rsidRDefault="006F0F4A" w:rsidP="006F0F4A">
            <w:pPr>
              <w:pStyle w:val="Default"/>
              <w:numPr>
                <w:ilvl w:val="0"/>
                <w:numId w:val="22"/>
              </w:numPr>
              <w:ind w:left="448"/>
              <w:jc w:val="both"/>
              <w:rPr>
                <w:rFonts w:ascii="Arial" w:hAnsi="Arial"/>
                <w:color w:val="000000" w:themeColor="text1"/>
                <w:lang w:val="en-US"/>
              </w:rPr>
            </w:pPr>
            <w:r w:rsidRPr="00E633AC">
              <w:rPr>
                <w:rFonts w:ascii="Arial" w:hAnsi="Arial"/>
                <w:color w:val="000000" w:themeColor="text1"/>
                <w:lang w:val="en-US"/>
              </w:rPr>
              <w:t xml:space="preserve">Logical and principal schemes of equipment </w:t>
            </w:r>
            <w:proofErr w:type="gramStart"/>
            <w:r w:rsidRPr="00E633AC">
              <w:rPr>
                <w:rFonts w:ascii="Arial" w:hAnsi="Arial"/>
                <w:color w:val="000000" w:themeColor="text1"/>
                <w:lang w:val="en-US"/>
              </w:rPr>
              <w:t>architecture;</w:t>
            </w:r>
            <w:proofErr w:type="gramEnd"/>
          </w:p>
          <w:p w14:paraId="4E6CBE24" w14:textId="77777777" w:rsidR="006F0F4A" w:rsidRPr="00E633AC" w:rsidRDefault="006F0F4A" w:rsidP="006F0F4A">
            <w:pPr>
              <w:pStyle w:val="Default"/>
              <w:numPr>
                <w:ilvl w:val="0"/>
                <w:numId w:val="22"/>
              </w:numPr>
              <w:ind w:left="448"/>
              <w:jc w:val="both"/>
              <w:rPr>
                <w:rFonts w:ascii="Arial" w:hAnsi="Arial"/>
                <w:color w:val="000000" w:themeColor="text1"/>
                <w:lang w:val="en-US"/>
              </w:rPr>
            </w:pPr>
            <w:r w:rsidRPr="00E633AC">
              <w:rPr>
                <w:rFonts w:ascii="Arial" w:hAnsi="Arial"/>
                <w:color w:val="000000" w:themeColor="text1"/>
                <w:lang w:val="en-US"/>
              </w:rPr>
              <w:t xml:space="preserve">Equipment layout </w:t>
            </w:r>
            <w:proofErr w:type="gramStart"/>
            <w:r w:rsidRPr="00E633AC">
              <w:rPr>
                <w:rFonts w:ascii="Arial" w:hAnsi="Arial"/>
                <w:color w:val="000000" w:themeColor="text1"/>
                <w:lang w:val="en-US"/>
              </w:rPr>
              <w:t>drawings;</w:t>
            </w:r>
            <w:proofErr w:type="gramEnd"/>
          </w:p>
          <w:p w14:paraId="13F0E988" w14:textId="468B9BEF" w:rsidR="000631AD" w:rsidRPr="00E633AC" w:rsidRDefault="006F0F4A" w:rsidP="006F0F4A">
            <w:pPr>
              <w:pStyle w:val="Default"/>
              <w:numPr>
                <w:ilvl w:val="0"/>
                <w:numId w:val="22"/>
              </w:numPr>
              <w:ind w:left="448"/>
              <w:jc w:val="both"/>
              <w:rPr>
                <w:rFonts w:ascii="Arial" w:hAnsi="Arial"/>
                <w:color w:val="000000" w:themeColor="text1"/>
                <w:lang w:val="en-US"/>
              </w:rPr>
            </w:pPr>
            <w:r w:rsidRPr="00E633AC">
              <w:rPr>
                <w:rFonts w:ascii="Arial" w:hAnsi="Arial"/>
                <w:color w:val="000000" w:themeColor="text1"/>
                <w:lang w:val="en-US"/>
              </w:rPr>
              <w:t>Lists of software used.</w:t>
            </w:r>
          </w:p>
        </w:tc>
        <w:tc>
          <w:tcPr>
            <w:tcW w:w="2320" w:type="pct"/>
            <w:gridSpan w:val="2"/>
          </w:tcPr>
          <w:p w14:paraId="3D8D61BE" w14:textId="48EF219D" w:rsidR="000631AD" w:rsidRPr="006C6E72" w:rsidRDefault="000631AD" w:rsidP="006C6E72">
            <w:pPr>
              <w:spacing w:line="256" w:lineRule="auto"/>
              <w:rPr>
                <w:rFonts w:ascii="Arial" w:hAnsi="Arial"/>
                <w:color w:val="000000" w:themeColor="text1"/>
              </w:rPr>
            </w:pPr>
            <w:r w:rsidRPr="006C6E72">
              <w:rPr>
                <w:rFonts w:ascii="Arial" w:hAnsi="Arial"/>
                <w:color w:val="000000" w:themeColor="text1"/>
              </w:rPr>
              <w:t>Techninio sprendimo įgyvendinimo</w:t>
            </w:r>
            <w:r w:rsidR="0066381A">
              <w:rPr>
                <w:rFonts w:ascii="Arial" w:hAnsi="Arial"/>
                <w:color w:val="000000" w:themeColor="text1"/>
              </w:rPr>
              <w:t xml:space="preserve"> </w:t>
            </w:r>
            <w:r w:rsidRPr="006C6E72">
              <w:rPr>
                <w:rFonts w:ascii="Arial" w:hAnsi="Arial"/>
                <w:color w:val="000000" w:themeColor="text1"/>
              </w:rPr>
              <w:t>dokumentacijos turinys</w:t>
            </w:r>
            <w:r w:rsidR="0066381A">
              <w:rPr>
                <w:rFonts w:ascii="Arial" w:hAnsi="Arial"/>
                <w:color w:val="000000" w:themeColor="text1"/>
              </w:rPr>
              <w:t>:</w:t>
            </w:r>
            <w:r w:rsidRPr="006C6E72">
              <w:rPr>
                <w:rFonts w:ascii="Arial" w:hAnsi="Arial"/>
                <w:color w:val="000000" w:themeColor="text1"/>
              </w:rPr>
              <w:tab/>
            </w:r>
          </w:p>
          <w:p w14:paraId="73EB7C3A" w14:textId="77777777" w:rsidR="000631AD" w:rsidRPr="006C6E72" w:rsidRDefault="000631AD" w:rsidP="006C6E72">
            <w:pPr>
              <w:spacing w:line="256" w:lineRule="auto"/>
              <w:rPr>
                <w:rFonts w:ascii="Arial" w:hAnsi="Arial"/>
                <w:color w:val="000000" w:themeColor="text1"/>
              </w:rPr>
            </w:pPr>
            <w:r w:rsidRPr="006C6E72">
              <w:rPr>
                <w:rFonts w:ascii="Arial" w:hAnsi="Arial"/>
                <w:color w:val="000000" w:themeColor="text1"/>
              </w:rPr>
              <w:t xml:space="preserve">1. Aiškinamasis raštas; </w:t>
            </w:r>
          </w:p>
          <w:p w14:paraId="2C09C4D8" w14:textId="77777777" w:rsidR="000631AD" w:rsidRPr="006C6E72" w:rsidRDefault="000631AD" w:rsidP="006C6E72">
            <w:pPr>
              <w:spacing w:line="256" w:lineRule="auto"/>
              <w:rPr>
                <w:rFonts w:ascii="Arial" w:hAnsi="Arial"/>
                <w:color w:val="000000" w:themeColor="text1"/>
              </w:rPr>
            </w:pPr>
            <w:r w:rsidRPr="006C6E72">
              <w:rPr>
                <w:rFonts w:ascii="Arial" w:hAnsi="Arial"/>
                <w:color w:val="000000" w:themeColor="text1"/>
              </w:rPr>
              <w:t xml:space="preserve">2. Techninės specifikacijos; </w:t>
            </w:r>
          </w:p>
          <w:p w14:paraId="0DD14B0B" w14:textId="77777777" w:rsidR="000631AD" w:rsidRPr="006C6E72" w:rsidRDefault="000631AD" w:rsidP="006C6E72">
            <w:pPr>
              <w:spacing w:line="256" w:lineRule="auto"/>
              <w:rPr>
                <w:rFonts w:ascii="Arial" w:hAnsi="Arial"/>
                <w:color w:val="000000" w:themeColor="text1"/>
              </w:rPr>
            </w:pPr>
            <w:r w:rsidRPr="006C6E72">
              <w:rPr>
                <w:rFonts w:ascii="Arial" w:hAnsi="Arial"/>
                <w:color w:val="000000" w:themeColor="text1"/>
              </w:rPr>
              <w:t xml:space="preserve">3. Schemos ir brėžiniai; </w:t>
            </w:r>
          </w:p>
          <w:p w14:paraId="31389DCB" w14:textId="77777777" w:rsidR="000631AD" w:rsidRPr="006C6E72" w:rsidRDefault="000631AD" w:rsidP="006C6E72">
            <w:pPr>
              <w:spacing w:line="256" w:lineRule="auto"/>
              <w:rPr>
                <w:rFonts w:ascii="Arial" w:hAnsi="Arial"/>
                <w:color w:val="000000" w:themeColor="text1"/>
              </w:rPr>
            </w:pPr>
            <w:r w:rsidRPr="006C6E72">
              <w:rPr>
                <w:rFonts w:ascii="Arial" w:hAnsi="Arial"/>
                <w:color w:val="000000" w:themeColor="text1"/>
              </w:rPr>
              <w:t xml:space="preserve">4.Įrangos architektūros loginės ir principinėms schemos; </w:t>
            </w:r>
          </w:p>
          <w:p w14:paraId="640A4272" w14:textId="77777777" w:rsidR="000631AD" w:rsidRPr="006C6E72" w:rsidRDefault="000631AD" w:rsidP="006C6E72">
            <w:pPr>
              <w:spacing w:line="256" w:lineRule="auto"/>
              <w:rPr>
                <w:rFonts w:ascii="Arial" w:hAnsi="Arial"/>
                <w:color w:val="000000" w:themeColor="text1"/>
              </w:rPr>
            </w:pPr>
            <w:r w:rsidRPr="006C6E72">
              <w:rPr>
                <w:rFonts w:ascii="Arial" w:hAnsi="Arial"/>
                <w:color w:val="000000" w:themeColor="text1"/>
              </w:rPr>
              <w:t xml:space="preserve">5.Įrenginių išdėstymo brėžiniai; </w:t>
            </w:r>
          </w:p>
          <w:p w14:paraId="3C53ADE2" w14:textId="78A3F71D" w:rsidR="000631AD" w:rsidRPr="001D71EF" w:rsidRDefault="000631AD" w:rsidP="006C6E72">
            <w:pPr>
              <w:spacing w:line="256" w:lineRule="auto"/>
              <w:rPr>
                <w:rFonts w:ascii="Arial" w:hAnsi="Arial"/>
                <w:color w:val="000000" w:themeColor="text1"/>
              </w:rPr>
            </w:pPr>
            <w:r w:rsidRPr="006C6E72">
              <w:rPr>
                <w:rFonts w:ascii="Arial" w:hAnsi="Arial"/>
                <w:color w:val="000000" w:themeColor="text1"/>
              </w:rPr>
              <w:t>6. Naudojamos programinės įrangos sąrašai.</w:t>
            </w:r>
          </w:p>
        </w:tc>
      </w:tr>
      <w:tr w:rsidR="000631AD" w:rsidRPr="001D71EF" w14:paraId="70DF1524" w14:textId="77777777" w:rsidTr="000631AD">
        <w:tc>
          <w:tcPr>
            <w:tcW w:w="360" w:type="pct"/>
          </w:tcPr>
          <w:p w14:paraId="2199E0E8" w14:textId="1CD8922D" w:rsidR="000631AD" w:rsidRDefault="008D55C9" w:rsidP="003027F2">
            <w:pPr>
              <w:keepNext/>
              <w:keepLines/>
              <w:outlineLvl w:val="1"/>
              <w:rPr>
                <w:rFonts w:ascii="Arial" w:hAnsi="Arial"/>
                <w:color w:val="000000" w:themeColor="text1"/>
                <w:lang w:eastAsia="ja-JP"/>
              </w:rPr>
            </w:pPr>
            <w:r>
              <w:rPr>
                <w:rFonts w:ascii="Arial" w:hAnsi="Arial"/>
                <w:color w:val="000000" w:themeColor="text1"/>
                <w:lang w:eastAsia="ja-JP"/>
              </w:rPr>
              <w:t>7.6</w:t>
            </w:r>
          </w:p>
        </w:tc>
        <w:tc>
          <w:tcPr>
            <w:tcW w:w="2320" w:type="pct"/>
            <w:gridSpan w:val="3"/>
          </w:tcPr>
          <w:p w14:paraId="257C258B" w14:textId="5F6706C8" w:rsidR="000631AD" w:rsidRPr="00E633AC" w:rsidRDefault="00CC1D1D"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Testing / Examination reports submitted in electronic form, in Lithuanian </w:t>
            </w:r>
            <w:proofErr w:type="gramStart"/>
            <w:r w:rsidRPr="00E633AC">
              <w:rPr>
                <w:rFonts w:ascii="Arial" w:hAnsi="Arial"/>
                <w:color w:val="000000" w:themeColor="text1"/>
                <w:lang w:val="en-US"/>
              </w:rPr>
              <w:t>( unless</w:t>
            </w:r>
            <w:proofErr w:type="gramEnd"/>
            <w:r w:rsidRPr="00E633AC">
              <w:rPr>
                <w:rFonts w:ascii="Arial" w:hAnsi="Arial"/>
                <w:color w:val="000000" w:themeColor="text1"/>
                <w:lang w:val="en-US"/>
              </w:rPr>
              <w:t xml:space="preserve"> agreed otherwise with the Customer).</w:t>
            </w:r>
          </w:p>
        </w:tc>
        <w:tc>
          <w:tcPr>
            <w:tcW w:w="2320" w:type="pct"/>
            <w:gridSpan w:val="2"/>
          </w:tcPr>
          <w:p w14:paraId="25560A8A" w14:textId="38C96604" w:rsidR="000631AD" w:rsidRPr="001D71EF" w:rsidRDefault="000631AD" w:rsidP="003027F2">
            <w:pPr>
              <w:spacing w:line="256" w:lineRule="auto"/>
              <w:rPr>
                <w:rFonts w:ascii="Arial" w:hAnsi="Arial"/>
                <w:color w:val="000000" w:themeColor="text1"/>
              </w:rPr>
            </w:pPr>
            <w:r w:rsidRPr="00611250">
              <w:rPr>
                <w:rFonts w:ascii="Arial" w:hAnsi="Arial"/>
                <w:color w:val="000000" w:themeColor="text1"/>
              </w:rPr>
              <w:t xml:space="preserve">Testavimo/ bandymų ataskaitos. Teikiama elektroninė forma, būtina </w:t>
            </w:r>
            <w:r>
              <w:rPr>
                <w:rFonts w:ascii="Arial" w:hAnsi="Arial"/>
                <w:color w:val="000000" w:themeColor="text1"/>
              </w:rPr>
              <w:t>anglų/</w:t>
            </w:r>
            <w:r w:rsidRPr="00611250">
              <w:rPr>
                <w:rFonts w:ascii="Arial" w:hAnsi="Arial"/>
                <w:color w:val="000000" w:themeColor="text1"/>
              </w:rPr>
              <w:t>lietuvių kalba (nebent su Užsakovu bus susitarta kitaip).</w:t>
            </w:r>
          </w:p>
        </w:tc>
      </w:tr>
      <w:tr w:rsidR="000631AD" w:rsidRPr="001D71EF" w14:paraId="158CC6A0" w14:textId="77777777" w:rsidTr="000631AD">
        <w:tc>
          <w:tcPr>
            <w:tcW w:w="360" w:type="pct"/>
          </w:tcPr>
          <w:p w14:paraId="393AEB15" w14:textId="787F7AFA" w:rsidR="000631AD" w:rsidRDefault="008D55C9" w:rsidP="003027F2">
            <w:pPr>
              <w:keepNext/>
              <w:keepLines/>
              <w:outlineLvl w:val="1"/>
              <w:rPr>
                <w:rFonts w:ascii="Arial" w:hAnsi="Arial"/>
                <w:color w:val="000000" w:themeColor="text1"/>
                <w:lang w:eastAsia="ja-JP"/>
              </w:rPr>
            </w:pPr>
            <w:r>
              <w:rPr>
                <w:rFonts w:ascii="Arial" w:hAnsi="Arial"/>
                <w:color w:val="000000" w:themeColor="text1"/>
                <w:lang w:eastAsia="ja-JP"/>
              </w:rPr>
              <w:t>7.7</w:t>
            </w:r>
          </w:p>
        </w:tc>
        <w:tc>
          <w:tcPr>
            <w:tcW w:w="2320" w:type="pct"/>
            <w:gridSpan w:val="3"/>
          </w:tcPr>
          <w:p w14:paraId="12AF7D19" w14:textId="4E938ECE" w:rsidR="000631AD" w:rsidRPr="00E633AC" w:rsidRDefault="00864C80"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The </w:t>
            </w:r>
            <w:r w:rsidR="0068292F" w:rsidRPr="00E633AC">
              <w:rPr>
                <w:rFonts w:ascii="Arial" w:hAnsi="Arial"/>
                <w:color w:val="000000" w:themeColor="text1"/>
                <w:lang w:val="en-US"/>
              </w:rPr>
              <w:t>Supplier</w:t>
            </w:r>
            <w:r w:rsidRPr="00E633AC">
              <w:rPr>
                <w:rFonts w:ascii="Arial" w:hAnsi="Arial"/>
                <w:color w:val="000000" w:themeColor="text1"/>
                <w:lang w:val="en-US"/>
              </w:rPr>
              <w:t xml:space="preserve"> must provide reports on the services rendered and statistics on registered and resolved technical issues/rectified deviations at a coordinated frequency.</w:t>
            </w:r>
          </w:p>
        </w:tc>
        <w:tc>
          <w:tcPr>
            <w:tcW w:w="2320" w:type="pct"/>
            <w:gridSpan w:val="2"/>
          </w:tcPr>
          <w:p w14:paraId="5FFA0488" w14:textId="7A0AF8A6" w:rsidR="000631AD" w:rsidRPr="001D71EF" w:rsidRDefault="000631AD" w:rsidP="003027F2">
            <w:pPr>
              <w:spacing w:line="256" w:lineRule="auto"/>
              <w:rPr>
                <w:rFonts w:ascii="Arial" w:hAnsi="Arial"/>
                <w:color w:val="000000" w:themeColor="text1"/>
              </w:rPr>
            </w:pPr>
            <w:r>
              <w:rPr>
                <w:rFonts w:ascii="Arial" w:hAnsi="Arial"/>
                <w:color w:val="000000" w:themeColor="text1"/>
              </w:rPr>
              <w:t>Tiekėjas turi pateikti s</w:t>
            </w:r>
            <w:r w:rsidRPr="00E90AE7">
              <w:rPr>
                <w:rFonts w:ascii="Arial" w:hAnsi="Arial"/>
                <w:color w:val="000000" w:themeColor="text1"/>
              </w:rPr>
              <w:t>uteiktų paslaugų ataskaitų bei registruotų ir išspręstų techninių problemų/pašalintų nukrypimų statistik</w:t>
            </w:r>
            <w:r>
              <w:rPr>
                <w:rFonts w:ascii="Arial" w:hAnsi="Arial"/>
                <w:color w:val="000000" w:themeColor="text1"/>
              </w:rPr>
              <w:t>ą</w:t>
            </w:r>
            <w:r w:rsidRPr="00E90AE7">
              <w:rPr>
                <w:rFonts w:ascii="Arial" w:hAnsi="Arial"/>
                <w:color w:val="000000" w:themeColor="text1"/>
              </w:rPr>
              <w:t xml:space="preserve"> suderintu periodiškumu.</w:t>
            </w:r>
          </w:p>
        </w:tc>
      </w:tr>
      <w:tr w:rsidR="000631AD" w:rsidRPr="001D71EF" w14:paraId="55F88596" w14:textId="77777777" w:rsidTr="000631AD">
        <w:tc>
          <w:tcPr>
            <w:tcW w:w="360" w:type="pct"/>
          </w:tcPr>
          <w:p w14:paraId="54ACAD35" w14:textId="69216B77" w:rsidR="000631AD" w:rsidRDefault="000F3142" w:rsidP="003027F2">
            <w:pPr>
              <w:keepNext/>
              <w:keepLines/>
              <w:outlineLvl w:val="1"/>
              <w:rPr>
                <w:rFonts w:ascii="Arial" w:hAnsi="Arial"/>
                <w:color w:val="000000" w:themeColor="text1"/>
                <w:lang w:eastAsia="ja-JP"/>
              </w:rPr>
            </w:pPr>
            <w:r>
              <w:rPr>
                <w:rFonts w:ascii="Arial" w:hAnsi="Arial"/>
                <w:color w:val="000000" w:themeColor="text1"/>
                <w:lang w:eastAsia="ja-JP"/>
              </w:rPr>
              <w:t>7.8</w:t>
            </w:r>
          </w:p>
        </w:tc>
        <w:tc>
          <w:tcPr>
            <w:tcW w:w="2320" w:type="pct"/>
            <w:gridSpan w:val="3"/>
          </w:tcPr>
          <w:p w14:paraId="14C49F19" w14:textId="391FAFD0" w:rsidR="000631AD" w:rsidRPr="00E633AC" w:rsidRDefault="008D55C9" w:rsidP="003027F2">
            <w:pPr>
              <w:pStyle w:val="Default"/>
              <w:jc w:val="both"/>
              <w:rPr>
                <w:rFonts w:ascii="Arial" w:hAnsi="Arial"/>
                <w:color w:val="000000" w:themeColor="text1"/>
                <w:lang w:val="en-US"/>
              </w:rPr>
            </w:pPr>
            <w:r w:rsidRPr="00E633AC">
              <w:rPr>
                <w:rFonts w:ascii="Arial" w:hAnsi="Arial"/>
                <w:color w:val="000000" w:themeColor="text1"/>
                <w:lang w:val="en-US"/>
              </w:rPr>
              <w:t xml:space="preserve">The </w:t>
            </w:r>
            <w:r w:rsidR="00D505D1" w:rsidRPr="00E633AC">
              <w:rPr>
                <w:rFonts w:ascii="Arial" w:hAnsi="Arial"/>
                <w:color w:val="000000" w:themeColor="text1"/>
                <w:lang w:val="en-US"/>
              </w:rPr>
              <w:t>Supplie</w:t>
            </w:r>
            <w:r w:rsidRPr="00E633AC">
              <w:rPr>
                <w:rFonts w:ascii="Arial" w:hAnsi="Arial"/>
                <w:color w:val="000000" w:themeColor="text1"/>
                <w:lang w:val="en-US"/>
              </w:rPr>
              <w:t>r must provide consultations within 10 (ten) working days from the date of receipt of the Customer's inquiry received via email.</w:t>
            </w:r>
          </w:p>
        </w:tc>
        <w:tc>
          <w:tcPr>
            <w:tcW w:w="2320" w:type="pct"/>
            <w:gridSpan w:val="2"/>
          </w:tcPr>
          <w:p w14:paraId="79C00123" w14:textId="49291C4D" w:rsidR="000631AD" w:rsidRPr="001D71EF" w:rsidRDefault="000631AD" w:rsidP="003027F2">
            <w:pPr>
              <w:spacing w:line="256" w:lineRule="auto"/>
              <w:rPr>
                <w:rFonts w:ascii="Arial" w:hAnsi="Arial"/>
                <w:color w:val="000000" w:themeColor="text1"/>
              </w:rPr>
            </w:pPr>
            <w:r w:rsidRPr="007E035C">
              <w:rPr>
                <w:rFonts w:ascii="Arial" w:hAnsi="Arial"/>
                <w:color w:val="000000" w:themeColor="text1"/>
              </w:rPr>
              <w:t xml:space="preserve">Tiekėjas turi suteikti konsultacijas per 10 (dešimt) darbo dienų nuo </w:t>
            </w:r>
            <w:r w:rsidR="00714C31">
              <w:rPr>
                <w:rFonts w:ascii="Arial" w:hAnsi="Arial"/>
                <w:color w:val="000000" w:themeColor="text1"/>
              </w:rPr>
              <w:t>Užsakovo</w:t>
            </w:r>
            <w:r w:rsidRPr="007E035C">
              <w:rPr>
                <w:rFonts w:ascii="Arial" w:hAnsi="Arial"/>
                <w:color w:val="000000" w:themeColor="text1"/>
              </w:rPr>
              <w:t xml:space="preserve"> užklausos, gautos elektroniniu paštu, gavimo dienos.</w:t>
            </w:r>
          </w:p>
        </w:tc>
      </w:tr>
    </w:tbl>
    <w:p w14:paraId="54766F23" w14:textId="77777777" w:rsidR="00F84603" w:rsidRDefault="00F84603" w:rsidP="00802872">
      <w:pPr>
        <w:rPr>
          <w:rFonts w:ascii="Arial" w:eastAsia="Calibri" w:hAnsi="Arial" w:cs="Arial"/>
          <w:b/>
          <w:bCs/>
          <w:sz w:val="20"/>
          <w:szCs w:val="20"/>
          <w:lang w:val="lt-LT"/>
        </w:rPr>
      </w:pPr>
    </w:p>
    <w:p w14:paraId="315D61F5" w14:textId="77777777" w:rsidR="00F84603" w:rsidRDefault="00F84603">
      <w:pPr>
        <w:rPr>
          <w:rFonts w:ascii="Arial" w:eastAsia="Calibri" w:hAnsi="Arial" w:cs="Arial"/>
          <w:b/>
          <w:bCs/>
          <w:sz w:val="20"/>
          <w:szCs w:val="20"/>
          <w:lang w:val="lt-LT"/>
        </w:rPr>
      </w:pPr>
      <w:r>
        <w:rPr>
          <w:rFonts w:ascii="Arial" w:eastAsia="Calibri" w:hAnsi="Arial" w:cs="Arial"/>
          <w:b/>
          <w:bCs/>
          <w:sz w:val="20"/>
          <w:szCs w:val="20"/>
          <w:lang w:val="lt-LT"/>
        </w:rPr>
        <w:br w:type="page"/>
      </w:r>
    </w:p>
    <w:p w14:paraId="01CCBBA5" w14:textId="5E9265EF" w:rsidR="004322C4" w:rsidRPr="00E24358" w:rsidRDefault="004322C4" w:rsidP="00F84603">
      <w:pPr>
        <w:jc w:val="right"/>
        <w:rPr>
          <w:rFonts w:ascii="Arial" w:eastAsia="Calibri" w:hAnsi="Arial" w:cs="Arial"/>
          <w:b/>
          <w:bCs/>
          <w:kern w:val="0"/>
          <w:sz w:val="20"/>
          <w:szCs w:val="20"/>
          <w:lang w:val="lt-LT"/>
          <w14:ligatures w14:val="none"/>
        </w:rPr>
      </w:pPr>
      <w:r w:rsidRPr="29D06369">
        <w:rPr>
          <w:rFonts w:ascii="Arial" w:eastAsia="Calibri" w:hAnsi="Arial" w:cs="Arial"/>
          <w:b/>
          <w:bCs/>
          <w:sz w:val="20"/>
          <w:szCs w:val="20"/>
          <w:lang w:val="lt-LT"/>
        </w:rPr>
        <w:lastRenderedPageBreak/>
        <w:t>PRIEDAS NR. 1/ ANNEX NO 1</w:t>
      </w:r>
    </w:p>
    <w:p w14:paraId="264757EC" w14:textId="77777777" w:rsidR="004322C4" w:rsidRPr="00EA5C5E" w:rsidRDefault="004322C4" w:rsidP="004322C4">
      <w:pPr>
        <w:spacing w:before="60" w:after="60" w:line="240" w:lineRule="auto"/>
        <w:jc w:val="right"/>
        <w:rPr>
          <w:rFonts w:ascii="Arial" w:eastAsia="Calibri" w:hAnsi="Arial" w:cs="Arial"/>
          <w:b/>
          <w:bCs/>
          <w:kern w:val="0"/>
          <w:sz w:val="20"/>
          <w:szCs w:val="20"/>
          <w:lang w:val="lt-LT"/>
          <w14:ligatures w14:val="none"/>
        </w:rPr>
      </w:pPr>
    </w:p>
    <w:p w14:paraId="1A04CE4F" w14:textId="77777777" w:rsidR="004322C4" w:rsidRDefault="004322C4" w:rsidP="004322C4">
      <w:pPr>
        <w:spacing w:before="60" w:after="60" w:line="240" w:lineRule="auto"/>
        <w:jc w:val="center"/>
        <w:rPr>
          <w:rFonts w:ascii="Arial" w:eastAsia="Calibri" w:hAnsi="Arial" w:cs="Arial"/>
          <w:b/>
          <w:bCs/>
          <w:kern w:val="0"/>
          <w:sz w:val="20"/>
          <w:szCs w:val="20"/>
          <w:lang w:val="lt-LT"/>
          <w14:ligatures w14:val="none"/>
        </w:rPr>
      </w:pPr>
      <w:r w:rsidRPr="00EA5C5E">
        <w:rPr>
          <w:rFonts w:ascii="Arial" w:eastAsia="Calibri" w:hAnsi="Arial" w:cs="Arial"/>
          <w:b/>
          <w:bCs/>
          <w:kern w:val="0"/>
          <w:sz w:val="20"/>
          <w:szCs w:val="20"/>
          <w:lang w:val="lt-LT"/>
          <w14:ligatures w14:val="none"/>
        </w:rPr>
        <w:t>Sistemos sutrikimų šalinimo terminai ir klasifikacija</w:t>
      </w:r>
      <w:r>
        <w:rPr>
          <w:rFonts w:ascii="Arial" w:eastAsia="Calibri" w:hAnsi="Arial" w:cs="Arial"/>
          <w:b/>
          <w:bCs/>
          <w:kern w:val="0"/>
          <w:sz w:val="20"/>
          <w:szCs w:val="20"/>
          <w:lang w:val="lt-LT"/>
          <w14:ligatures w14:val="none"/>
        </w:rPr>
        <w:t xml:space="preserve">/ </w:t>
      </w:r>
    </w:p>
    <w:p w14:paraId="456B6173" w14:textId="77777777" w:rsidR="004322C4" w:rsidRPr="00E633AC" w:rsidRDefault="004322C4" w:rsidP="004322C4">
      <w:pPr>
        <w:spacing w:before="60" w:after="60" w:line="240" w:lineRule="auto"/>
        <w:jc w:val="center"/>
        <w:rPr>
          <w:rFonts w:ascii="Arial" w:eastAsia="Calibri" w:hAnsi="Arial" w:cs="Arial"/>
          <w:b/>
          <w:kern w:val="0"/>
          <w:sz w:val="20"/>
          <w:szCs w:val="20"/>
          <w:lang w:val="en-US"/>
          <w14:ligatures w14:val="none"/>
        </w:rPr>
      </w:pPr>
      <w:r w:rsidRPr="00E633AC">
        <w:rPr>
          <w:rFonts w:ascii="Arial" w:eastAsia="Calibri" w:hAnsi="Arial" w:cs="Arial"/>
          <w:b/>
          <w:bCs/>
          <w:kern w:val="0"/>
          <w:sz w:val="20"/>
          <w:szCs w:val="20"/>
          <w:lang w:val="en-US"/>
          <w14:ligatures w14:val="none"/>
        </w:rPr>
        <w:t>Terminology and classification of System incidents</w:t>
      </w:r>
    </w:p>
    <w:p w14:paraId="43864DD2" w14:textId="77777777" w:rsidR="004322C4" w:rsidRDefault="004322C4" w:rsidP="004322C4">
      <w:pPr>
        <w:widowControl w:val="0"/>
        <w:tabs>
          <w:tab w:val="left" w:pos="8479"/>
        </w:tabs>
        <w:autoSpaceDE w:val="0"/>
        <w:autoSpaceDN w:val="0"/>
        <w:spacing w:before="120" w:after="120" w:line="259" w:lineRule="auto"/>
        <w:ind w:left="-11"/>
        <w:outlineLvl w:val="0"/>
        <w:rPr>
          <w:rFonts w:ascii="Arial" w:eastAsia="Calibri" w:hAnsi="Arial" w:cs="Arial"/>
          <w:b/>
          <w:bCs/>
          <w:kern w:val="0"/>
          <w:sz w:val="20"/>
          <w:szCs w:val="20"/>
          <w:lang w:val="lt-LT" w:bidi="en-US"/>
          <w14:ligatures w14:val="none"/>
        </w:rPr>
      </w:pPr>
    </w:p>
    <w:p w14:paraId="1264515A" w14:textId="77777777" w:rsidR="004322C4" w:rsidRDefault="004322C4" w:rsidP="004322C4">
      <w:pPr>
        <w:widowControl w:val="0"/>
        <w:tabs>
          <w:tab w:val="left" w:pos="8479"/>
        </w:tabs>
        <w:autoSpaceDE w:val="0"/>
        <w:autoSpaceDN w:val="0"/>
        <w:spacing w:after="0" w:line="240" w:lineRule="auto"/>
        <w:ind w:left="-11"/>
        <w:outlineLvl w:val="0"/>
        <w:rPr>
          <w:rFonts w:ascii="Arial" w:eastAsia="Calibri" w:hAnsi="Arial" w:cs="Arial"/>
          <w:b/>
          <w:bCs/>
          <w:kern w:val="0"/>
          <w:sz w:val="20"/>
          <w:szCs w:val="20"/>
          <w:lang w:val="lt-LT" w:bidi="en-US"/>
          <w14:ligatures w14:val="none"/>
        </w:rPr>
      </w:pPr>
      <w:r>
        <w:rPr>
          <w:rFonts w:ascii="Arial" w:eastAsia="Calibri" w:hAnsi="Arial" w:cs="Arial"/>
          <w:b/>
          <w:bCs/>
          <w:kern w:val="0"/>
          <w:sz w:val="20"/>
          <w:szCs w:val="20"/>
          <w:lang w:val="lt-LT" w:bidi="en-US"/>
          <w14:ligatures w14:val="none"/>
        </w:rPr>
        <w:t>1</w:t>
      </w:r>
      <w:r w:rsidRPr="00EA5C5E">
        <w:rPr>
          <w:rFonts w:ascii="Arial" w:eastAsia="Calibri" w:hAnsi="Arial" w:cs="Arial"/>
          <w:b/>
          <w:bCs/>
          <w:kern w:val="0"/>
          <w:sz w:val="20"/>
          <w:szCs w:val="20"/>
          <w:lang w:val="lt-LT" w:bidi="en-US"/>
          <w14:ligatures w14:val="none"/>
        </w:rPr>
        <w:t xml:space="preserve"> lentelė.</w:t>
      </w:r>
      <w:r w:rsidRPr="00EA5C5E">
        <w:rPr>
          <w:rFonts w:ascii="Calibri" w:eastAsia="Calibri" w:hAnsi="Calibri" w:cs="Arial"/>
          <w:kern w:val="0"/>
          <w:sz w:val="20"/>
          <w:szCs w:val="20"/>
          <w:lang w:val="lt-LT"/>
          <w14:ligatures w14:val="none"/>
        </w:rPr>
        <w:t xml:space="preserve"> </w:t>
      </w:r>
      <w:r w:rsidRPr="0054375F">
        <w:rPr>
          <w:rFonts w:ascii="Arial" w:eastAsia="Calibri" w:hAnsi="Arial" w:cs="Arial"/>
          <w:kern w:val="0"/>
          <w:sz w:val="20"/>
          <w:szCs w:val="20"/>
          <w:lang w:val="lt-LT" w:bidi="en-US"/>
          <w14:ligatures w14:val="none"/>
        </w:rPr>
        <w:t>Reakcijos laikai ir Sistemos sutrikimų šalinimo terminai</w:t>
      </w:r>
      <w:r>
        <w:rPr>
          <w:rFonts w:ascii="Arial" w:eastAsia="Calibri" w:hAnsi="Arial" w:cs="Arial"/>
          <w:b/>
          <w:bCs/>
          <w:kern w:val="0"/>
          <w:sz w:val="20"/>
          <w:szCs w:val="20"/>
          <w:lang w:val="lt-LT" w:bidi="en-US"/>
          <w14:ligatures w14:val="none"/>
        </w:rPr>
        <w:t xml:space="preserve">/ </w:t>
      </w:r>
    </w:p>
    <w:p w14:paraId="2D9197ED" w14:textId="77777777" w:rsidR="004322C4" w:rsidRPr="00E633AC" w:rsidRDefault="004322C4" w:rsidP="004322C4">
      <w:pPr>
        <w:widowControl w:val="0"/>
        <w:tabs>
          <w:tab w:val="left" w:pos="8479"/>
        </w:tabs>
        <w:autoSpaceDE w:val="0"/>
        <w:autoSpaceDN w:val="0"/>
        <w:spacing w:after="0" w:line="240" w:lineRule="auto"/>
        <w:ind w:left="-11"/>
        <w:outlineLvl w:val="0"/>
        <w:rPr>
          <w:rFonts w:ascii="Arial" w:eastAsia="Calibri" w:hAnsi="Arial" w:cs="Arial"/>
          <w:kern w:val="0"/>
          <w:sz w:val="20"/>
          <w:szCs w:val="20"/>
          <w:lang w:val="en-US" w:bidi="en-US"/>
          <w14:ligatures w14:val="none"/>
        </w:rPr>
      </w:pPr>
      <w:r w:rsidRPr="00E633AC">
        <w:rPr>
          <w:rFonts w:ascii="Arial" w:eastAsia="Calibri" w:hAnsi="Arial" w:cs="Arial"/>
          <w:b/>
          <w:bCs/>
          <w:kern w:val="0"/>
          <w:sz w:val="20"/>
          <w:szCs w:val="20"/>
          <w:lang w:val="en-US" w:bidi="en-US"/>
          <w14:ligatures w14:val="none"/>
        </w:rPr>
        <w:t>Table 1. Response times and deadlines for resolving System incidents</w:t>
      </w:r>
    </w:p>
    <w:tbl>
      <w:tblPr>
        <w:tblW w:w="534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9"/>
        <w:gridCol w:w="2391"/>
        <w:gridCol w:w="1759"/>
        <w:gridCol w:w="2125"/>
        <w:gridCol w:w="2838"/>
      </w:tblGrid>
      <w:tr w:rsidR="004322C4" w:rsidRPr="00EA5C5E" w14:paraId="7EEE96BA" w14:textId="77777777" w:rsidTr="00846510">
        <w:trPr>
          <w:trHeight w:val="460"/>
        </w:trPr>
        <w:tc>
          <w:tcPr>
            <w:tcW w:w="270" w:type="pct"/>
            <w:vAlign w:val="center"/>
          </w:tcPr>
          <w:p w14:paraId="457E3BB6" w14:textId="77777777" w:rsidR="004322C4" w:rsidRPr="00FC4789" w:rsidRDefault="004322C4" w:rsidP="00846510">
            <w:pPr>
              <w:widowControl w:val="0"/>
              <w:autoSpaceDE w:val="0"/>
              <w:autoSpaceDN w:val="0"/>
              <w:spacing w:after="0" w:line="240" w:lineRule="auto"/>
              <w:ind w:left="57"/>
              <w:jc w:val="center"/>
              <w:rPr>
                <w:rFonts w:ascii="Arial" w:eastAsia="Times New Roman" w:hAnsi="Arial" w:cs="Arial"/>
                <w:b/>
                <w:kern w:val="0"/>
                <w:sz w:val="20"/>
                <w:szCs w:val="20"/>
                <w:lang w:val="lt-LT" w:bidi="en-US"/>
                <w14:ligatures w14:val="none"/>
              </w:rPr>
            </w:pPr>
            <w:r w:rsidRPr="00FC4789">
              <w:rPr>
                <w:rFonts w:ascii="Arial" w:eastAsia="Times New Roman" w:hAnsi="Arial" w:cs="Arial"/>
                <w:b/>
                <w:kern w:val="0"/>
                <w:sz w:val="20"/>
                <w:szCs w:val="20"/>
                <w:lang w:val="lt-LT" w:bidi="en-US"/>
                <w14:ligatures w14:val="none"/>
              </w:rPr>
              <w:t>Eil.</w:t>
            </w:r>
            <w:r w:rsidRPr="00FC4789">
              <w:rPr>
                <w:rFonts w:ascii="Arial" w:eastAsia="Times New Roman" w:hAnsi="Arial" w:cs="Arial"/>
                <w:b/>
                <w:w w:val="99"/>
                <w:kern w:val="0"/>
                <w:sz w:val="20"/>
                <w:szCs w:val="20"/>
                <w:lang w:val="lt-LT" w:bidi="en-US"/>
                <w14:ligatures w14:val="none"/>
              </w:rPr>
              <w:t xml:space="preserve"> </w:t>
            </w:r>
            <w:r w:rsidRPr="00FC4789">
              <w:rPr>
                <w:rFonts w:ascii="Arial" w:eastAsia="Times New Roman" w:hAnsi="Arial" w:cs="Arial"/>
                <w:b/>
                <w:kern w:val="0"/>
                <w:sz w:val="20"/>
                <w:szCs w:val="20"/>
                <w:lang w:val="lt-LT" w:bidi="en-US"/>
                <w14:ligatures w14:val="none"/>
              </w:rPr>
              <w:t xml:space="preserve">Nr./ </w:t>
            </w:r>
            <w:r w:rsidRPr="00E633AC">
              <w:rPr>
                <w:rFonts w:ascii="Arial" w:eastAsia="Times New Roman" w:hAnsi="Arial" w:cs="Arial"/>
                <w:b/>
                <w:kern w:val="0"/>
                <w:sz w:val="20"/>
                <w:szCs w:val="20"/>
                <w:lang w:val="en-US" w:bidi="en-US"/>
                <w14:ligatures w14:val="none"/>
              </w:rPr>
              <w:t>No</w:t>
            </w:r>
          </w:p>
        </w:tc>
        <w:tc>
          <w:tcPr>
            <w:tcW w:w="1241" w:type="pct"/>
            <w:vAlign w:val="center"/>
          </w:tcPr>
          <w:p w14:paraId="16C57C14" w14:textId="77777777" w:rsidR="004322C4" w:rsidRPr="00FC4789" w:rsidRDefault="004322C4" w:rsidP="00846510">
            <w:pPr>
              <w:widowControl w:val="0"/>
              <w:autoSpaceDE w:val="0"/>
              <w:autoSpaceDN w:val="0"/>
              <w:spacing w:after="0" w:line="240" w:lineRule="auto"/>
              <w:ind w:left="57" w:right="122"/>
              <w:jc w:val="center"/>
              <w:rPr>
                <w:rFonts w:ascii="Arial" w:eastAsia="Times New Roman" w:hAnsi="Arial" w:cs="Arial"/>
                <w:b/>
                <w:kern w:val="0"/>
                <w:sz w:val="20"/>
                <w:szCs w:val="20"/>
                <w:lang w:val="lt-LT" w:bidi="en-US"/>
                <w14:ligatures w14:val="none"/>
              </w:rPr>
            </w:pPr>
            <w:r w:rsidRPr="00FC4789">
              <w:rPr>
                <w:rFonts w:ascii="Arial" w:eastAsia="Times New Roman" w:hAnsi="Arial" w:cs="Arial"/>
                <w:b/>
                <w:kern w:val="0"/>
                <w:sz w:val="20"/>
                <w:szCs w:val="20"/>
                <w:lang w:val="lt-LT" w:bidi="en-US"/>
                <w14:ligatures w14:val="none"/>
              </w:rPr>
              <w:t xml:space="preserve">Sutrikimų klasifikacija/ </w:t>
            </w:r>
            <w:r w:rsidRPr="00E633AC">
              <w:rPr>
                <w:rFonts w:ascii="Arial" w:eastAsia="Times New Roman" w:hAnsi="Arial" w:cs="Arial"/>
                <w:b/>
                <w:kern w:val="0"/>
                <w:sz w:val="20"/>
                <w:szCs w:val="20"/>
                <w:lang w:val="en-US" w:bidi="en-US"/>
                <w14:ligatures w14:val="none"/>
              </w:rPr>
              <w:t>classification of incidents</w:t>
            </w:r>
            <w:r w:rsidRPr="00FC4789">
              <w:rPr>
                <w:rFonts w:ascii="Arial" w:eastAsia="Times New Roman" w:hAnsi="Arial" w:cs="Arial"/>
                <w:b/>
                <w:kern w:val="0"/>
                <w:sz w:val="20"/>
                <w:szCs w:val="20"/>
                <w:lang w:val="lt-LT" w:bidi="en-US"/>
                <w14:ligatures w14:val="none"/>
              </w:rPr>
              <w:t xml:space="preserve"> </w:t>
            </w:r>
          </w:p>
        </w:tc>
        <w:tc>
          <w:tcPr>
            <w:tcW w:w="913" w:type="pct"/>
            <w:vAlign w:val="center"/>
          </w:tcPr>
          <w:p w14:paraId="3135BF44" w14:textId="77777777" w:rsidR="004322C4" w:rsidRPr="00FC4789" w:rsidRDefault="004322C4" w:rsidP="00846510">
            <w:pPr>
              <w:widowControl w:val="0"/>
              <w:autoSpaceDE w:val="0"/>
              <w:autoSpaceDN w:val="0"/>
              <w:spacing w:after="0" w:line="240" w:lineRule="auto"/>
              <w:ind w:left="57"/>
              <w:jc w:val="center"/>
              <w:rPr>
                <w:rFonts w:ascii="Arial" w:eastAsia="Times New Roman" w:hAnsi="Arial" w:cs="Arial"/>
                <w:b/>
                <w:kern w:val="0"/>
                <w:sz w:val="20"/>
                <w:szCs w:val="20"/>
                <w:lang w:val="lt-LT" w:bidi="en-US"/>
                <w14:ligatures w14:val="none"/>
              </w:rPr>
            </w:pPr>
            <w:r w:rsidRPr="00FC4789">
              <w:rPr>
                <w:rFonts w:ascii="Arial" w:eastAsia="Times New Roman" w:hAnsi="Arial" w:cs="Arial"/>
                <w:b/>
                <w:kern w:val="0"/>
                <w:sz w:val="20"/>
                <w:szCs w:val="20"/>
                <w:lang w:val="lt-LT" w:bidi="en-US"/>
                <w14:ligatures w14:val="none"/>
              </w:rPr>
              <w:t xml:space="preserve">Reakcijos laikas/ </w:t>
            </w:r>
            <w:r w:rsidRPr="00E633AC">
              <w:rPr>
                <w:rFonts w:ascii="Arial" w:eastAsia="Times New Roman" w:hAnsi="Arial" w:cs="Arial"/>
                <w:b/>
                <w:kern w:val="0"/>
                <w:sz w:val="20"/>
                <w:szCs w:val="20"/>
                <w:lang w:val="en-US" w:bidi="en-US"/>
                <w14:ligatures w14:val="none"/>
              </w:rPr>
              <w:t>Response time</w:t>
            </w:r>
          </w:p>
        </w:tc>
        <w:tc>
          <w:tcPr>
            <w:tcW w:w="1103" w:type="pct"/>
            <w:vAlign w:val="center"/>
          </w:tcPr>
          <w:p w14:paraId="75F76FC9" w14:textId="77777777" w:rsidR="004322C4" w:rsidRPr="00FC4789" w:rsidRDefault="004322C4" w:rsidP="00846510">
            <w:pPr>
              <w:widowControl w:val="0"/>
              <w:autoSpaceDE w:val="0"/>
              <w:autoSpaceDN w:val="0"/>
              <w:spacing w:after="0" w:line="240" w:lineRule="auto"/>
              <w:ind w:left="57" w:right="21"/>
              <w:jc w:val="center"/>
              <w:rPr>
                <w:rFonts w:ascii="Arial" w:eastAsia="Times New Roman" w:hAnsi="Arial" w:cs="Arial"/>
                <w:b/>
                <w:kern w:val="0"/>
                <w:sz w:val="20"/>
                <w:szCs w:val="20"/>
                <w:lang w:val="lt-LT" w:bidi="en-US"/>
                <w14:ligatures w14:val="none"/>
              </w:rPr>
            </w:pPr>
            <w:r w:rsidRPr="00FC4789">
              <w:rPr>
                <w:rFonts w:ascii="Arial" w:eastAsia="Times New Roman" w:hAnsi="Arial" w:cs="Arial"/>
                <w:b/>
                <w:kern w:val="0"/>
                <w:sz w:val="20"/>
                <w:szCs w:val="20"/>
                <w:lang w:val="lt-LT" w:bidi="en-US"/>
                <w14:ligatures w14:val="none"/>
              </w:rPr>
              <w:t xml:space="preserve">Maksimalus sutrikimo pašalinimo laikas/ </w:t>
            </w:r>
            <w:r w:rsidRPr="00E633AC">
              <w:rPr>
                <w:rFonts w:ascii="Arial" w:eastAsia="Times New Roman" w:hAnsi="Arial" w:cs="Arial"/>
                <w:b/>
                <w:kern w:val="0"/>
                <w:sz w:val="20"/>
                <w:szCs w:val="20"/>
                <w:lang w:val="en-US" w:bidi="en-US"/>
                <w14:ligatures w14:val="none"/>
              </w:rPr>
              <w:t>Max incident resolving time</w:t>
            </w:r>
          </w:p>
        </w:tc>
        <w:tc>
          <w:tcPr>
            <w:tcW w:w="1473" w:type="pct"/>
            <w:vAlign w:val="center"/>
          </w:tcPr>
          <w:p w14:paraId="30887B4A" w14:textId="77777777" w:rsidR="004322C4" w:rsidRPr="00E633AC" w:rsidRDefault="004322C4" w:rsidP="00846510">
            <w:pPr>
              <w:widowControl w:val="0"/>
              <w:autoSpaceDE w:val="0"/>
              <w:autoSpaceDN w:val="0"/>
              <w:spacing w:after="0" w:line="240" w:lineRule="auto"/>
              <w:ind w:left="63"/>
              <w:jc w:val="center"/>
              <w:rPr>
                <w:rFonts w:ascii="Arial" w:eastAsia="Times New Roman" w:hAnsi="Arial" w:cs="Arial"/>
                <w:b/>
                <w:kern w:val="0"/>
                <w:sz w:val="20"/>
                <w:szCs w:val="20"/>
                <w:lang w:val="en-US" w:bidi="en-US"/>
                <w14:ligatures w14:val="none"/>
              </w:rPr>
            </w:pPr>
            <w:r w:rsidRPr="00E633AC">
              <w:rPr>
                <w:rFonts w:ascii="Arial" w:eastAsia="Times New Roman" w:hAnsi="Arial" w:cs="Arial"/>
                <w:b/>
                <w:kern w:val="0"/>
                <w:sz w:val="20"/>
                <w:szCs w:val="20"/>
                <w:lang w:val="en-US" w:bidi="en-US"/>
                <w14:ligatures w14:val="none"/>
              </w:rPr>
              <w:t xml:space="preserve">Service provision </w:t>
            </w:r>
            <w:proofErr w:type="gramStart"/>
            <w:r w:rsidRPr="00E633AC">
              <w:rPr>
                <w:rFonts w:ascii="Arial" w:eastAsia="Times New Roman" w:hAnsi="Arial" w:cs="Arial"/>
                <w:b/>
                <w:kern w:val="0"/>
                <w:sz w:val="20"/>
                <w:szCs w:val="20"/>
                <w:lang w:val="en-US" w:bidi="en-US"/>
                <w14:ligatures w14:val="none"/>
              </w:rPr>
              <w:t>time-slot</w:t>
            </w:r>
            <w:proofErr w:type="gramEnd"/>
          </w:p>
        </w:tc>
      </w:tr>
      <w:tr w:rsidR="004322C4" w:rsidRPr="00EA5C5E" w:rsidDel="00CC2845" w14:paraId="45C0D59F" w14:textId="77777777" w:rsidTr="00846510">
        <w:trPr>
          <w:trHeight w:val="369"/>
        </w:trPr>
        <w:tc>
          <w:tcPr>
            <w:tcW w:w="270" w:type="pct"/>
          </w:tcPr>
          <w:p w14:paraId="22195D66" w14:textId="77777777" w:rsidR="004322C4" w:rsidRPr="00FC4789" w:rsidDel="00CC2845" w:rsidRDefault="004322C4" w:rsidP="00846510">
            <w:pPr>
              <w:widowControl w:val="0"/>
              <w:autoSpaceDE w:val="0"/>
              <w:autoSpaceDN w:val="0"/>
              <w:spacing w:after="0" w:line="240" w:lineRule="auto"/>
              <w:ind w:left="57"/>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1.</w:t>
            </w:r>
          </w:p>
        </w:tc>
        <w:tc>
          <w:tcPr>
            <w:tcW w:w="1241" w:type="pct"/>
          </w:tcPr>
          <w:p w14:paraId="4220E766" w14:textId="77777777" w:rsidR="004322C4" w:rsidRPr="00FC4789" w:rsidDel="00CC2845"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 xml:space="preserve">Kritinio lygio incidentas </w:t>
            </w:r>
            <w:r w:rsidRPr="00E633AC">
              <w:rPr>
                <w:rFonts w:ascii="Arial" w:eastAsia="Times New Roman" w:hAnsi="Arial" w:cs="Arial"/>
                <w:kern w:val="0"/>
                <w:sz w:val="20"/>
                <w:szCs w:val="20"/>
                <w:lang w:val="en-US" w:bidi="en-US"/>
                <w14:ligatures w14:val="none"/>
              </w:rPr>
              <w:t>(Critical level)</w:t>
            </w:r>
          </w:p>
        </w:tc>
        <w:tc>
          <w:tcPr>
            <w:tcW w:w="913" w:type="pct"/>
          </w:tcPr>
          <w:p w14:paraId="035A09A0" w14:textId="77777777" w:rsidR="004322C4" w:rsidRPr="00FC4789" w:rsidRDefault="004322C4" w:rsidP="00846510">
            <w:pPr>
              <w:widowControl w:val="0"/>
              <w:autoSpaceDE w:val="0"/>
              <w:autoSpaceDN w:val="0"/>
              <w:spacing w:after="0" w:line="240" w:lineRule="auto"/>
              <w:ind w:left="57"/>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10 min.</w:t>
            </w:r>
          </w:p>
          <w:p w14:paraId="3030033C" w14:textId="77777777" w:rsidR="004322C4" w:rsidRPr="00FC4789" w:rsidDel="00CC2845" w:rsidRDefault="004322C4" w:rsidP="00846510">
            <w:pPr>
              <w:widowControl w:val="0"/>
              <w:autoSpaceDE w:val="0"/>
              <w:autoSpaceDN w:val="0"/>
              <w:spacing w:after="0" w:line="240" w:lineRule="auto"/>
              <w:ind w:left="57"/>
              <w:rPr>
                <w:rFonts w:ascii="Arial" w:eastAsia="Times New Roman" w:hAnsi="Arial" w:cs="Arial"/>
                <w:kern w:val="0"/>
                <w:sz w:val="20"/>
                <w:szCs w:val="20"/>
                <w:lang w:val="lt-LT" w:bidi="en-US"/>
                <w14:ligatures w14:val="none"/>
              </w:rPr>
            </w:pPr>
          </w:p>
        </w:tc>
        <w:tc>
          <w:tcPr>
            <w:tcW w:w="1103" w:type="pct"/>
          </w:tcPr>
          <w:p w14:paraId="3CF8F2E8" w14:textId="77777777" w:rsidR="004322C4" w:rsidRPr="00FC4789" w:rsidDel="00CC2845" w:rsidRDefault="004322C4" w:rsidP="00846510">
            <w:pPr>
              <w:widowControl w:val="0"/>
              <w:autoSpaceDE w:val="0"/>
              <w:autoSpaceDN w:val="0"/>
              <w:spacing w:after="0" w:line="240" w:lineRule="auto"/>
              <w:ind w:left="57" w:right="154"/>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2 valandos/</w:t>
            </w:r>
            <w:r w:rsidRPr="00E633AC">
              <w:rPr>
                <w:rFonts w:ascii="Arial" w:eastAsia="Times New Roman" w:hAnsi="Arial" w:cs="Arial"/>
                <w:kern w:val="0"/>
                <w:sz w:val="20"/>
                <w:szCs w:val="20"/>
                <w:lang w:val="en-US" w:bidi="en-US"/>
                <w14:ligatures w14:val="none"/>
              </w:rPr>
              <w:t xml:space="preserve"> hours</w:t>
            </w:r>
          </w:p>
        </w:tc>
        <w:tc>
          <w:tcPr>
            <w:tcW w:w="1473" w:type="pct"/>
          </w:tcPr>
          <w:p w14:paraId="358B8D84" w14:textId="77777777" w:rsidR="004322C4" w:rsidRPr="00FC4789" w:rsidDel="00CC2845" w:rsidRDefault="004322C4" w:rsidP="00846510">
            <w:pPr>
              <w:widowControl w:val="0"/>
              <w:autoSpaceDE w:val="0"/>
              <w:autoSpaceDN w:val="0"/>
              <w:spacing w:after="0" w:line="240" w:lineRule="auto"/>
              <w:ind w:left="63"/>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365×7×24</w:t>
            </w:r>
          </w:p>
        </w:tc>
      </w:tr>
      <w:tr w:rsidR="004322C4" w:rsidRPr="00EA5C5E" w14:paraId="5E92F54D" w14:textId="77777777" w:rsidTr="00846510">
        <w:trPr>
          <w:trHeight w:val="369"/>
        </w:trPr>
        <w:tc>
          <w:tcPr>
            <w:tcW w:w="270" w:type="pct"/>
          </w:tcPr>
          <w:p w14:paraId="11D01858" w14:textId="77777777" w:rsidR="004322C4" w:rsidRPr="00FC4789" w:rsidRDefault="004322C4" w:rsidP="00846510">
            <w:pPr>
              <w:widowControl w:val="0"/>
              <w:autoSpaceDE w:val="0"/>
              <w:autoSpaceDN w:val="0"/>
              <w:spacing w:after="0" w:line="240" w:lineRule="auto"/>
              <w:ind w:left="57"/>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2.</w:t>
            </w:r>
          </w:p>
        </w:tc>
        <w:tc>
          <w:tcPr>
            <w:tcW w:w="1241" w:type="pct"/>
          </w:tcPr>
          <w:p w14:paraId="7742AACD" w14:textId="77777777" w:rsidR="004322C4" w:rsidRPr="00FC4789"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 xml:space="preserve">Aukšto lygio incidentas </w:t>
            </w:r>
            <w:r w:rsidRPr="00E633AC">
              <w:rPr>
                <w:rFonts w:ascii="Arial" w:eastAsia="Times New Roman" w:hAnsi="Arial" w:cs="Arial"/>
                <w:kern w:val="0"/>
                <w:sz w:val="20"/>
                <w:szCs w:val="20"/>
                <w:lang w:val="en-US" w:bidi="en-US"/>
                <w14:ligatures w14:val="none"/>
              </w:rPr>
              <w:t>(High level)</w:t>
            </w:r>
          </w:p>
        </w:tc>
        <w:tc>
          <w:tcPr>
            <w:tcW w:w="913" w:type="pct"/>
          </w:tcPr>
          <w:p w14:paraId="539F7B93" w14:textId="77777777" w:rsidR="004322C4" w:rsidRPr="00FC4789" w:rsidRDefault="004322C4" w:rsidP="00846510">
            <w:pPr>
              <w:widowControl w:val="0"/>
              <w:autoSpaceDE w:val="0"/>
              <w:autoSpaceDN w:val="0"/>
              <w:spacing w:after="0" w:line="240" w:lineRule="auto"/>
              <w:ind w:left="57"/>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15 min.</w:t>
            </w:r>
          </w:p>
        </w:tc>
        <w:tc>
          <w:tcPr>
            <w:tcW w:w="1103" w:type="pct"/>
          </w:tcPr>
          <w:p w14:paraId="28548F0B" w14:textId="77777777" w:rsidR="004322C4" w:rsidRPr="00FC4789" w:rsidRDefault="004322C4" w:rsidP="00846510">
            <w:pPr>
              <w:widowControl w:val="0"/>
              <w:autoSpaceDE w:val="0"/>
              <w:autoSpaceDN w:val="0"/>
              <w:spacing w:after="0" w:line="240" w:lineRule="auto"/>
              <w:ind w:left="57" w:right="154"/>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 xml:space="preserve">4 valandos/ </w:t>
            </w:r>
            <w:r w:rsidRPr="00E633AC">
              <w:rPr>
                <w:rFonts w:ascii="Arial" w:eastAsia="Times New Roman" w:hAnsi="Arial" w:cs="Arial"/>
                <w:kern w:val="0"/>
                <w:sz w:val="20"/>
                <w:szCs w:val="20"/>
                <w:lang w:val="en-US" w:bidi="en-US"/>
                <w14:ligatures w14:val="none"/>
              </w:rPr>
              <w:t>hours</w:t>
            </w:r>
          </w:p>
        </w:tc>
        <w:tc>
          <w:tcPr>
            <w:tcW w:w="1473" w:type="pct"/>
          </w:tcPr>
          <w:p w14:paraId="4F006E44" w14:textId="77777777" w:rsidR="004322C4" w:rsidRPr="00FC4789" w:rsidRDefault="004322C4" w:rsidP="00846510">
            <w:pPr>
              <w:widowControl w:val="0"/>
              <w:autoSpaceDE w:val="0"/>
              <w:autoSpaceDN w:val="0"/>
              <w:spacing w:after="0" w:line="240" w:lineRule="auto"/>
              <w:ind w:left="63"/>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365×7×24</w:t>
            </w:r>
          </w:p>
        </w:tc>
      </w:tr>
      <w:tr w:rsidR="004322C4" w:rsidRPr="00534499" w14:paraId="46AD6EA7" w14:textId="77777777" w:rsidTr="00846510">
        <w:trPr>
          <w:trHeight w:val="369"/>
        </w:trPr>
        <w:tc>
          <w:tcPr>
            <w:tcW w:w="270" w:type="pct"/>
          </w:tcPr>
          <w:p w14:paraId="46D97991" w14:textId="77777777" w:rsidR="004322C4" w:rsidRPr="00FC4789" w:rsidRDefault="004322C4" w:rsidP="00846510">
            <w:pPr>
              <w:widowControl w:val="0"/>
              <w:autoSpaceDE w:val="0"/>
              <w:autoSpaceDN w:val="0"/>
              <w:spacing w:after="0" w:line="240" w:lineRule="auto"/>
              <w:ind w:left="57"/>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3.</w:t>
            </w:r>
          </w:p>
        </w:tc>
        <w:tc>
          <w:tcPr>
            <w:tcW w:w="1241" w:type="pct"/>
          </w:tcPr>
          <w:p w14:paraId="20198D6A" w14:textId="77777777" w:rsidR="004322C4" w:rsidRPr="00FC4789"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Vidutinio lygio incidentas (</w:t>
            </w:r>
            <w:r w:rsidRPr="00E633AC">
              <w:rPr>
                <w:rFonts w:ascii="Arial" w:eastAsia="Times New Roman" w:hAnsi="Arial" w:cs="Arial"/>
                <w:kern w:val="0"/>
                <w:sz w:val="20"/>
                <w:szCs w:val="20"/>
                <w:lang w:val="en-US" w:bidi="en-US"/>
                <w14:ligatures w14:val="none"/>
              </w:rPr>
              <w:t>Medium level)</w:t>
            </w:r>
          </w:p>
        </w:tc>
        <w:tc>
          <w:tcPr>
            <w:tcW w:w="913" w:type="pct"/>
          </w:tcPr>
          <w:p w14:paraId="0F52D7E7" w14:textId="77777777" w:rsidR="004322C4" w:rsidRPr="00FC4789" w:rsidRDefault="004322C4" w:rsidP="00846510">
            <w:pPr>
              <w:widowControl w:val="0"/>
              <w:autoSpaceDE w:val="0"/>
              <w:autoSpaceDN w:val="0"/>
              <w:spacing w:after="0" w:line="240" w:lineRule="auto"/>
              <w:ind w:left="57"/>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1 valanda/</w:t>
            </w:r>
            <w:r w:rsidRPr="00E633AC">
              <w:rPr>
                <w:rFonts w:ascii="Arial" w:eastAsia="Times New Roman" w:hAnsi="Arial" w:cs="Arial"/>
                <w:kern w:val="0"/>
                <w:sz w:val="20"/>
                <w:szCs w:val="20"/>
                <w:lang w:val="en-US" w:bidi="en-US"/>
                <w14:ligatures w14:val="none"/>
              </w:rPr>
              <w:t>hour.</w:t>
            </w:r>
          </w:p>
        </w:tc>
        <w:tc>
          <w:tcPr>
            <w:tcW w:w="1103" w:type="pct"/>
          </w:tcPr>
          <w:p w14:paraId="78317BD3" w14:textId="77777777" w:rsidR="004322C4" w:rsidRPr="00FC4789" w:rsidRDefault="004322C4" w:rsidP="00846510">
            <w:pPr>
              <w:widowControl w:val="0"/>
              <w:autoSpaceDE w:val="0"/>
              <w:autoSpaceDN w:val="0"/>
              <w:spacing w:after="0" w:line="240" w:lineRule="auto"/>
              <w:ind w:left="57" w:right="154"/>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 xml:space="preserve">8 valandos/ </w:t>
            </w:r>
            <w:r w:rsidRPr="00E633AC">
              <w:rPr>
                <w:rFonts w:ascii="Arial" w:eastAsia="Times New Roman" w:hAnsi="Arial" w:cs="Arial"/>
                <w:kern w:val="0"/>
                <w:sz w:val="20"/>
                <w:szCs w:val="20"/>
                <w:lang w:val="en-US" w:bidi="en-US"/>
                <w14:ligatures w14:val="none"/>
              </w:rPr>
              <w:t>hours</w:t>
            </w:r>
          </w:p>
        </w:tc>
        <w:tc>
          <w:tcPr>
            <w:tcW w:w="1473" w:type="pct"/>
          </w:tcPr>
          <w:p w14:paraId="1D6855B9" w14:textId="77777777" w:rsidR="004322C4" w:rsidRPr="00FC4789" w:rsidRDefault="004322C4" w:rsidP="00846510">
            <w:pPr>
              <w:widowControl w:val="0"/>
              <w:autoSpaceDE w:val="0"/>
              <w:autoSpaceDN w:val="0"/>
              <w:spacing w:after="0" w:line="240" w:lineRule="auto"/>
              <w:ind w:left="63"/>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365×5×8</w:t>
            </w:r>
          </w:p>
        </w:tc>
      </w:tr>
      <w:tr w:rsidR="004322C4" w:rsidRPr="00534499" w14:paraId="3D73294D" w14:textId="77777777" w:rsidTr="00846510">
        <w:trPr>
          <w:trHeight w:val="369"/>
        </w:trPr>
        <w:tc>
          <w:tcPr>
            <w:tcW w:w="270" w:type="pct"/>
          </w:tcPr>
          <w:p w14:paraId="067ACB59" w14:textId="77777777" w:rsidR="004322C4" w:rsidRPr="00FC4789" w:rsidRDefault="004322C4" w:rsidP="00846510">
            <w:pPr>
              <w:widowControl w:val="0"/>
              <w:autoSpaceDE w:val="0"/>
              <w:autoSpaceDN w:val="0"/>
              <w:spacing w:after="0" w:line="240" w:lineRule="auto"/>
              <w:ind w:left="57"/>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4.</w:t>
            </w:r>
          </w:p>
        </w:tc>
        <w:tc>
          <w:tcPr>
            <w:tcW w:w="1241" w:type="pct"/>
          </w:tcPr>
          <w:p w14:paraId="2FD7BE2B" w14:textId="77777777" w:rsidR="004322C4" w:rsidRPr="00FC4789"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Žemo lygio incidentas (</w:t>
            </w:r>
            <w:r w:rsidRPr="00E633AC">
              <w:rPr>
                <w:rFonts w:ascii="Arial" w:eastAsia="Times New Roman" w:hAnsi="Arial" w:cs="Arial"/>
                <w:kern w:val="0"/>
                <w:sz w:val="20"/>
                <w:szCs w:val="20"/>
                <w:lang w:val="en-US" w:bidi="en-US"/>
                <w14:ligatures w14:val="none"/>
              </w:rPr>
              <w:t>Low level)</w:t>
            </w:r>
          </w:p>
        </w:tc>
        <w:tc>
          <w:tcPr>
            <w:tcW w:w="913" w:type="pct"/>
          </w:tcPr>
          <w:p w14:paraId="02A7513D" w14:textId="77777777" w:rsidR="004322C4" w:rsidRPr="00FC4789" w:rsidRDefault="004322C4" w:rsidP="00846510">
            <w:pPr>
              <w:widowControl w:val="0"/>
              <w:autoSpaceDE w:val="0"/>
              <w:autoSpaceDN w:val="0"/>
              <w:spacing w:after="0" w:line="240" w:lineRule="auto"/>
              <w:ind w:left="57"/>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8 valandos/</w:t>
            </w:r>
            <w:r w:rsidRPr="00E633AC">
              <w:rPr>
                <w:rFonts w:ascii="Arial" w:eastAsia="Times New Roman" w:hAnsi="Arial" w:cs="Arial"/>
                <w:kern w:val="0"/>
                <w:sz w:val="20"/>
                <w:szCs w:val="20"/>
                <w:lang w:val="en-US" w:bidi="en-US"/>
                <w14:ligatures w14:val="none"/>
              </w:rPr>
              <w:t>hours.</w:t>
            </w:r>
            <w:r w:rsidRPr="00FC4789">
              <w:rPr>
                <w:rFonts w:ascii="Arial" w:eastAsia="Times New Roman" w:hAnsi="Arial" w:cs="Arial"/>
                <w:kern w:val="0"/>
                <w:sz w:val="20"/>
                <w:szCs w:val="20"/>
                <w:lang w:val="lt-LT" w:bidi="en-US"/>
                <w14:ligatures w14:val="none"/>
              </w:rPr>
              <w:t xml:space="preserve"> </w:t>
            </w:r>
          </w:p>
        </w:tc>
        <w:tc>
          <w:tcPr>
            <w:tcW w:w="1103" w:type="pct"/>
          </w:tcPr>
          <w:p w14:paraId="67E44DED" w14:textId="77777777" w:rsidR="004322C4" w:rsidRPr="00FC4789" w:rsidRDefault="004322C4" w:rsidP="00846510">
            <w:pPr>
              <w:widowControl w:val="0"/>
              <w:autoSpaceDE w:val="0"/>
              <w:autoSpaceDN w:val="0"/>
              <w:spacing w:after="0" w:line="240" w:lineRule="auto"/>
              <w:ind w:left="57" w:right="154"/>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 xml:space="preserve">168 valandos/ </w:t>
            </w:r>
            <w:r w:rsidRPr="00E633AC">
              <w:rPr>
                <w:rFonts w:ascii="Arial" w:eastAsia="Times New Roman" w:hAnsi="Arial" w:cs="Arial"/>
                <w:kern w:val="0"/>
                <w:sz w:val="20"/>
                <w:szCs w:val="20"/>
                <w:lang w:val="en-US" w:bidi="en-US"/>
                <w14:ligatures w14:val="none"/>
              </w:rPr>
              <w:t>hours</w:t>
            </w:r>
            <w:r w:rsidRPr="00FC4789">
              <w:rPr>
                <w:rFonts w:ascii="Arial" w:eastAsia="Times New Roman" w:hAnsi="Arial" w:cs="Arial"/>
                <w:kern w:val="0"/>
                <w:sz w:val="20"/>
                <w:szCs w:val="20"/>
                <w:lang w:val="lt-LT" w:bidi="en-US"/>
                <w14:ligatures w14:val="none"/>
              </w:rPr>
              <w:t xml:space="preserve"> (7 dienos/ </w:t>
            </w:r>
            <w:r w:rsidRPr="00E633AC">
              <w:rPr>
                <w:rFonts w:ascii="Arial" w:eastAsia="Times New Roman" w:hAnsi="Arial" w:cs="Arial"/>
                <w:kern w:val="0"/>
                <w:sz w:val="20"/>
                <w:szCs w:val="20"/>
                <w:lang w:val="en-US" w:bidi="en-US"/>
                <w14:ligatures w14:val="none"/>
              </w:rPr>
              <w:t>days)</w:t>
            </w:r>
          </w:p>
        </w:tc>
        <w:tc>
          <w:tcPr>
            <w:tcW w:w="1473" w:type="pct"/>
          </w:tcPr>
          <w:p w14:paraId="3C8E62DA" w14:textId="77777777" w:rsidR="004322C4" w:rsidRPr="00FC4789" w:rsidRDefault="004322C4" w:rsidP="00846510">
            <w:pPr>
              <w:widowControl w:val="0"/>
              <w:autoSpaceDE w:val="0"/>
              <w:autoSpaceDN w:val="0"/>
              <w:spacing w:after="0" w:line="240" w:lineRule="auto"/>
              <w:ind w:left="63"/>
              <w:jc w:val="both"/>
              <w:rPr>
                <w:rFonts w:ascii="Arial" w:eastAsia="Times New Roman" w:hAnsi="Arial" w:cs="Arial"/>
                <w:kern w:val="0"/>
                <w:sz w:val="20"/>
                <w:szCs w:val="20"/>
                <w:lang w:val="lt-LT" w:bidi="en-US"/>
                <w14:ligatures w14:val="none"/>
              </w:rPr>
            </w:pPr>
            <w:r w:rsidRPr="00FC4789">
              <w:rPr>
                <w:rFonts w:ascii="Arial" w:eastAsia="Times New Roman" w:hAnsi="Arial" w:cs="Arial"/>
                <w:kern w:val="0"/>
                <w:sz w:val="20"/>
                <w:szCs w:val="20"/>
                <w:lang w:val="lt-LT" w:bidi="en-US"/>
                <w14:ligatures w14:val="none"/>
              </w:rPr>
              <w:t>365×5×8</w:t>
            </w:r>
          </w:p>
        </w:tc>
      </w:tr>
    </w:tbl>
    <w:p w14:paraId="06043C3A" w14:textId="77777777" w:rsidR="004322C4" w:rsidRDefault="004322C4" w:rsidP="004322C4">
      <w:pPr>
        <w:spacing w:after="0" w:line="240" w:lineRule="auto"/>
      </w:pPr>
    </w:p>
    <w:p w14:paraId="6B873AF5" w14:textId="77777777" w:rsidR="004322C4" w:rsidRPr="005B27C7" w:rsidRDefault="004322C4" w:rsidP="004322C4">
      <w:pPr>
        <w:spacing w:after="0"/>
        <w:rPr>
          <w:rFonts w:ascii="Arial" w:hAnsi="Arial" w:cs="Arial"/>
          <w:sz w:val="20"/>
          <w:szCs w:val="20"/>
          <w:lang w:val="lt-LT"/>
        </w:rPr>
      </w:pPr>
      <w:r>
        <w:rPr>
          <w:rFonts w:ascii="Arial" w:hAnsi="Arial" w:cs="Arial"/>
          <w:b/>
          <w:bCs/>
          <w:sz w:val="20"/>
          <w:szCs w:val="20"/>
        </w:rPr>
        <w:t>2</w:t>
      </w:r>
      <w:r w:rsidRPr="00534499">
        <w:rPr>
          <w:rFonts w:ascii="Arial" w:hAnsi="Arial" w:cs="Arial"/>
          <w:b/>
          <w:bCs/>
          <w:sz w:val="20"/>
          <w:szCs w:val="20"/>
          <w:lang w:val="pt-PT"/>
        </w:rPr>
        <w:t xml:space="preserve"> lentelė.</w:t>
      </w:r>
      <w:r w:rsidRPr="00534499">
        <w:rPr>
          <w:rFonts w:ascii="Arial" w:hAnsi="Arial" w:cs="Arial"/>
          <w:sz w:val="20"/>
          <w:szCs w:val="20"/>
          <w:lang w:val="pt-PT"/>
        </w:rPr>
        <w:t xml:space="preserve"> </w:t>
      </w:r>
      <w:r w:rsidRPr="00E633AC">
        <w:rPr>
          <w:rFonts w:ascii="Arial" w:hAnsi="Arial" w:cs="Arial"/>
          <w:sz w:val="20"/>
          <w:szCs w:val="20"/>
          <w:lang w:val="lt-LT"/>
        </w:rPr>
        <w:t>Integracijos.</w:t>
      </w:r>
      <w:r w:rsidRPr="005B27C7">
        <w:rPr>
          <w:rFonts w:ascii="Arial" w:hAnsi="Arial" w:cs="Arial"/>
          <w:sz w:val="20"/>
          <w:szCs w:val="20"/>
          <w:lang w:val="lt-LT"/>
        </w:rPr>
        <w:t xml:space="preserve"> Svarba ir incidentų klasifikacija/ </w:t>
      </w:r>
    </w:p>
    <w:p w14:paraId="3DEDCA8E" w14:textId="77777777" w:rsidR="004322C4" w:rsidRPr="00E633AC" w:rsidRDefault="004322C4" w:rsidP="004322C4">
      <w:pPr>
        <w:spacing w:after="0"/>
        <w:rPr>
          <w:rFonts w:ascii="Arial" w:hAnsi="Arial" w:cs="Arial"/>
          <w:sz w:val="20"/>
          <w:szCs w:val="20"/>
          <w:lang w:val="en-US"/>
        </w:rPr>
      </w:pPr>
      <w:r w:rsidRPr="00E633AC">
        <w:rPr>
          <w:rFonts w:ascii="Arial" w:hAnsi="Arial" w:cs="Arial"/>
          <w:b/>
          <w:bCs/>
          <w:sz w:val="20"/>
          <w:szCs w:val="20"/>
          <w:lang w:val="en-US"/>
        </w:rPr>
        <w:t>Table 2.</w:t>
      </w:r>
      <w:r w:rsidRPr="00E633AC">
        <w:rPr>
          <w:rFonts w:ascii="Arial" w:hAnsi="Arial" w:cs="Arial"/>
          <w:sz w:val="20"/>
          <w:szCs w:val="20"/>
          <w:lang w:val="en-US"/>
        </w:rPr>
        <w:t xml:space="preserve"> Integrations.</w:t>
      </w:r>
      <w:r w:rsidRPr="00E633AC">
        <w:rPr>
          <w:sz w:val="20"/>
          <w:szCs w:val="20"/>
          <w:lang w:val="en-US"/>
        </w:rPr>
        <w:t xml:space="preserve"> </w:t>
      </w:r>
      <w:r w:rsidRPr="00E633AC">
        <w:rPr>
          <w:rFonts w:ascii="Arial" w:hAnsi="Arial" w:cs="Arial"/>
          <w:sz w:val="20"/>
          <w:szCs w:val="20"/>
          <w:lang w:val="en-US"/>
        </w:rPr>
        <w:t>Importance and incident classification</w:t>
      </w:r>
    </w:p>
    <w:tbl>
      <w:tblPr>
        <w:tblStyle w:val="Lentelstinklelis"/>
        <w:tblW w:w="9675" w:type="dxa"/>
        <w:tblLook w:val="04A0" w:firstRow="1" w:lastRow="0" w:firstColumn="1" w:lastColumn="0" w:noHBand="0" w:noVBand="1"/>
      </w:tblPr>
      <w:tblGrid>
        <w:gridCol w:w="1395"/>
        <w:gridCol w:w="3882"/>
        <w:gridCol w:w="4398"/>
      </w:tblGrid>
      <w:tr w:rsidR="004322C4" w:rsidRPr="002F200C" w14:paraId="0F255AE4" w14:textId="77777777" w:rsidTr="00846510">
        <w:trPr>
          <w:trHeight w:val="535"/>
        </w:trPr>
        <w:tc>
          <w:tcPr>
            <w:tcW w:w="1395" w:type="dxa"/>
          </w:tcPr>
          <w:p w14:paraId="668085AC" w14:textId="77777777" w:rsidR="004322C4" w:rsidRPr="0080583D" w:rsidRDefault="004322C4" w:rsidP="00846510">
            <w:pPr>
              <w:rPr>
                <w:rFonts w:ascii="Arial" w:hAnsi="Arial"/>
                <w:sz w:val="20"/>
                <w:szCs w:val="20"/>
              </w:rPr>
            </w:pPr>
            <w:r w:rsidRPr="0080583D">
              <w:rPr>
                <w:rFonts w:ascii="Arial" w:hAnsi="Arial"/>
                <w:sz w:val="20"/>
                <w:szCs w:val="20"/>
              </w:rPr>
              <w:t xml:space="preserve">Eil. </w:t>
            </w:r>
            <w:proofErr w:type="gramStart"/>
            <w:r w:rsidRPr="0080583D">
              <w:rPr>
                <w:rFonts w:ascii="Arial" w:hAnsi="Arial"/>
                <w:sz w:val="20"/>
                <w:szCs w:val="20"/>
              </w:rPr>
              <w:t>Nr./</w:t>
            </w:r>
            <w:proofErr w:type="gramEnd"/>
            <w:r w:rsidRPr="0080583D">
              <w:rPr>
                <w:rFonts w:ascii="Arial" w:hAnsi="Arial"/>
                <w:sz w:val="20"/>
                <w:szCs w:val="20"/>
              </w:rPr>
              <w:t xml:space="preserve"> No</w:t>
            </w:r>
          </w:p>
        </w:tc>
        <w:tc>
          <w:tcPr>
            <w:tcW w:w="3882" w:type="dxa"/>
          </w:tcPr>
          <w:p w14:paraId="6B94FA63" w14:textId="77777777" w:rsidR="004322C4" w:rsidRPr="0080583D" w:rsidRDefault="004322C4" w:rsidP="00846510">
            <w:pPr>
              <w:rPr>
                <w:rFonts w:ascii="Arial" w:hAnsi="Arial"/>
                <w:sz w:val="20"/>
                <w:szCs w:val="20"/>
              </w:rPr>
            </w:pPr>
            <w:r w:rsidRPr="00E633AC">
              <w:rPr>
                <w:rFonts w:ascii="Arial" w:hAnsi="Arial"/>
                <w:sz w:val="20"/>
                <w:szCs w:val="20"/>
                <w:lang w:val="lt-LT"/>
              </w:rPr>
              <w:t>Integracijos</w:t>
            </w:r>
            <w:r w:rsidRPr="0080583D">
              <w:rPr>
                <w:rFonts w:ascii="Arial" w:hAnsi="Arial"/>
                <w:sz w:val="20"/>
                <w:szCs w:val="20"/>
              </w:rPr>
              <w:t>/ integrations</w:t>
            </w:r>
          </w:p>
        </w:tc>
        <w:tc>
          <w:tcPr>
            <w:tcW w:w="4398" w:type="dxa"/>
          </w:tcPr>
          <w:p w14:paraId="4D569F2D" w14:textId="77777777" w:rsidR="004322C4" w:rsidRPr="0080583D" w:rsidRDefault="004322C4" w:rsidP="00846510">
            <w:pPr>
              <w:rPr>
                <w:rFonts w:ascii="Arial" w:hAnsi="Arial"/>
                <w:sz w:val="20"/>
                <w:szCs w:val="20"/>
              </w:rPr>
            </w:pPr>
            <w:r w:rsidRPr="0080583D">
              <w:rPr>
                <w:rFonts w:ascii="Arial" w:hAnsi="Arial"/>
                <w:sz w:val="20"/>
                <w:szCs w:val="20"/>
              </w:rPr>
              <w:t xml:space="preserve">Galimi </w:t>
            </w:r>
            <w:r w:rsidRPr="00E633AC">
              <w:rPr>
                <w:rFonts w:ascii="Arial" w:hAnsi="Arial"/>
                <w:sz w:val="20"/>
                <w:szCs w:val="20"/>
                <w:lang w:val="lt-LT"/>
              </w:rPr>
              <w:t>incidentų prioritetai: Kritinis</w:t>
            </w:r>
            <w:r w:rsidRPr="0080583D">
              <w:rPr>
                <w:rFonts w:ascii="Arial" w:hAnsi="Arial"/>
                <w:sz w:val="20"/>
                <w:szCs w:val="20"/>
              </w:rPr>
              <w:t>/ Incident priorities</w:t>
            </w:r>
          </w:p>
        </w:tc>
      </w:tr>
      <w:tr w:rsidR="004322C4" w:rsidRPr="002F200C" w14:paraId="6900B368" w14:textId="77777777" w:rsidTr="00846510">
        <w:trPr>
          <w:trHeight w:val="266"/>
        </w:trPr>
        <w:tc>
          <w:tcPr>
            <w:tcW w:w="1395" w:type="dxa"/>
          </w:tcPr>
          <w:p w14:paraId="271C92A1" w14:textId="77777777" w:rsidR="004322C4" w:rsidRPr="0080583D" w:rsidRDefault="004322C4" w:rsidP="004322C4">
            <w:pPr>
              <w:pStyle w:val="Sraopastraipa"/>
              <w:numPr>
                <w:ilvl w:val="0"/>
                <w:numId w:val="3"/>
              </w:numPr>
              <w:rPr>
                <w:rFonts w:ascii="Arial" w:hAnsi="Arial"/>
                <w:sz w:val="20"/>
                <w:szCs w:val="20"/>
              </w:rPr>
            </w:pPr>
          </w:p>
        </w:tc>
        <w:tc>
          <w:tcPr>
            <w:tcW w:w="3882" w:type="dxa"/>
          </w:tcPr>
          <w:p w14:paraId="0E31EE01" w14:textId="77777777" w:rsidR="004322C4" w:rsidRPr="0080583D" w:rsidRDefault="004322C4" w:rsidP="00846510">
            <w:pPr>
              <w:rPr>
                <w:rFonts w:ascii="Arial" w:hAnsi="Arial"/>
                <w:sz w:val="20"/>
                <w:szCs w:val="20"/>
              </w:rPr>
            </w:pPr>
            <w:r w:rsidRPr="0080583D">
              <w:rPr>
                <w:rFonts w:ascii="Arial" w:hAnsi="Arial"/>
                <w:sz w:val="20"/>
                <w:szCs w:val="20"/>
              </w:rPr>
              <w:t>Muitinė (TRAKIS)/Customs (TRAKIS)</w:t>
            </w:r>
          </w:p>
        </w:tc>
        <w:tc>
          <w:tcPr>
            <w:tcW w:w="4398" w:type="dxa"/>
            <w:tcBorders>
              <w:top w:val="single" w:sz="4" w:space="0" w:color="auto"/>
            </w:tcBorders>
          </w:tcPr>
          <w:p w14:paraId="2C8442BA" w14:textId="77777777" w:rsidR="004322C4" w:rsidRPr="0080583D" w:rsidRDefault="004322C4" w:rsidP="00846510">
            <w:pPr>
              <w:rPr>
                <w:rFonts w:ascii="Arial" w:hAnsi="Arial"/>
                <w:sz w:val="20"/>
                <w:szCs w:val="20"/>
              </w:rPr>
            </w:pPr>
            <w:r w:rsidRPr="0080583D">
              <w:rPr>
                <w:rFonts w:ascii="Arial" w:hAnsi="Arial"/>
                <w:sz w:val="20"/>
                <w:szCs w:val="20"/>
              </w:rPr>
              <w:t>Kritinis/ Critical</w:t>
            </w:r>
          </w:p>
        </w:tc>
      </w:tr>
      <w:tr w:rsidR="004322C4" w:rsidRPr="002F200C" w14:paraId="1BB6066C" w14:textId="77777777" w:rsidTr="00846510">
        <w:trPr>
          <w:trHeight w:val="266"/>
        </w:trPr>
        <w:tc>
          <w:tcPr>
            <w:tcW w:w="1395" w:type="dxa"/>
          </w:tcPr>
          <w:p w14:paraId="5AEF94D1" w14:textId="77777777" w:rsidR="004322C4" w:rsidRPr="0080583D" w:rsidRDefault="004322C4" w:rsidP="004322C4">
            <w:pPr>
              <w:pStyle w:val="Sraopastraipa"/>
              <w:numPr>
                <w:ilvl w:val="0"/>
                <w:numId w:val="3"/>
              </w:numPr>
              <w:rPr>
                <w:rFonts w:ascii="Arial" w:hAnsi="Arial"/>
                <w:sz w:val="20"/>
                <w:szCs w:val="20"/>
              </w:rPr>
            </w:pPr>
            <w:r w:rsidRPr="0080583D">
              <w:rPr>
                <w:rFonts w:ascii="Arial" w:hAnsi="Arial"/>
                <w:sz w:val="20"/>
                <w:szCs w:val="20"/>
              </w:rPr>
              <w:t xml:space="preserve"> </w:t>
            </w:r>
          </w:p>
        </w:tc>
        <w:tc>
          <w:tcPr>
            <w:tcW w:w="3882" w:type="dxa"/>
          </w:tcPr>
          <w:p w14:paraId="342CEF51" w14:textId="77777777" w:rsidR="004322C4" w:rsidRPr="0080583D" w:rsidRDefault="004322C4" w:rsidP="00846510">
            <w:pPr>
              <w:rPr>
                <w:rFonts w:ascii="Arial" w:hAnsi="Arial"/>
                <w:sz w:val="20"/>
                <w:szCs w:val="20"/>
              </w:rPr>
            </w:pPr>
            <w:r w:rsidRPr="0080583D">
              <w:rPr>
                <w:rFonts w:ascii="Arial" w:hAnsi="Arial"/>
                <w:sz w:val="20"/>
                <w:szCs w:val="20"/>
              </w:rPr>
              <w:t>YARD</w:t>
            </w:r>
          </w:p>
        </w:tc>
        <w:tc>
          <w:tcPr>
            <w:tcW w:w="4398" w:type="dxa"/>
          </w:tcPr>
          <w:p w14:paraId="3AE5C4A7" w14:textId="77777777" w:rsidR="004322C4" w:rsidRPr="0080583D" w:rsidRDefault="004322C4" w:rsidP="00846510">
            <w:pPr>
              <w:rPr>
                <w:rFonts w:ascii="Arial" w:hAnsi="Arial"/>
                <w:sz w:val="20"/>
                <w:szCs w:val="20"/>
              </w:rPr>
            </w:pPr>
            <w:r w:rsidRPr="0080583D">
              <w:rPr>
                <w:rFonts w:ascii="Arial" w:hAnsi="Arial"/>
                <w:sz w:val="20"/>
                <w:szCs w:val="20"/>
              </w:rPr>
              <w:t>Kritinis/ Critical</w:t>
            </w:r>
          </w:p>
        </w:tc>
      </w:tr>
      <w:tr w:rsidR="004322C4" w:rsidRPr="002F200C" w14:paraId="255D3176" w14:textId="77777777" w:rsidTr="00846510">
        <w:trPr>
          <w:trHeight w:val="266"/>
        </w:trPr>
        <w:tc>
          <w:tcPr>
            <w:tcW w:w="1395" w:type="dxa"/>
          </w:tcPr>
          <w:p w14:paraId="31212937" w14:textId="77777777" w:rsidR="004322C4" w:rsidRPr="0080583D" w:rsidRDefault="004322C4" w:rsidP="004322C4">
            <w:pPr>
              <w:pStyle w:val="Sraopastraipa"/>
              <w:numPr>
                <w:ilvl w:val="0"/>
                <w:numId w:val="3"/>
              </w:numPr>
              <w:rPr>
                <w:rFonts w:ascii="Arial" w:hAnsi="Arial"/>
                <w:sz w:val="20"/>
                <w:szCs w:val="20"/>
              </w:rPr>
            </w:pPr>
          </w:p>
        </w:tc>
        <w:tc>
          <w:tcPr>
            <w:tcW w:w="3882" w:type="dxa"/>
          </w:tcPr>
          <w:p w14:paraId="6036DD7F" w14:textId="77777777" w:rsidR="004322C4" w:rsidRPr="0080583D" w:rsidRDefault="004322C4" w:rsidP="00846510">
            <w:pPr>
              <w:rPr>
                <w:rFonts w:ascii="Arial" w:hAnsi="Arial"/>
                <w:sz w:val="20"/>
                <w:szCs w:val="20"/>
              </w:rPr>
            </w:pPr>
            <w:r w:rsidRPr="0080583D">
              <w:rPr>
                <w:rFonts w:ascii="Arial" w:hAnsi="Arial"/>
                <w:sz w:val="20"/>
                <w:szCs w:val="20"/>
              </w:rPr>
              <w:t>InfraGo</w:t>
            </w:r>
            <w:r>
              <w:rPr>
                <w:rFonts w:ascii="Arial" w:hAnsi="Arial"/>
                <w:sz w:val="20"/>
                <w:szCs w:val="20"/>
              </w:rPr>
              <w:t>/CRM</w:t>
            </w:r>
          </w:p>
        </w:tc>
        <w:tc>
          <w:tcPr>
            <w:tcW w:w="4398" w:type="dxa"/>
          </w:tcPr>
          <w:p w14:paraId="33DC4C05" w14:textId="77777777" w:rsidR="004322C4" w:rsidRPr="0080583D" w:rsidRDefault="004322C4" w:rsidP="00846510">
            <w:pPr>
              <w:rPr>
                <w:rFonts w:ascii="Arial" w:hAnsi="Arial"/>
                <w:sz w:val="20"/>
                <w:szCs w:val="20"/>
              </w:rPr>
            </w:pPr>
            <w:r w:rsidRPr="0080583D">
              <w:rPr>
                <w:rFonts w:ascii="Arial" w:hAnsi="Arial"/>
                <w:sz w:val="20"/>
                <w:szCs w:val="20"/>
              </w:rPr>
              <w:t>Kritinis/ Critical</w:t>
            </w:r>
          </w:p>
        </w:tc>
      </w:tr>
      <w:tr w:rsidR="004322C4" w:rsidRPr="002F200C" w14:paraId="77D4AF31" w14:textId="77777777" w:rsidTr="00846510">
        <w:trPr>
          <w:trHeight w:val="266"/>
        </w:trPr>
        <w:tc>
          <w:tcPr>
            <w:tcW w:w="1395" w:type="dxa"/>
          </w:tcPr>
          <w:p w14:paraId="033F46F3" w14:textId="77777777" w:rsidR="004322C4" w:rsidRPr="0080583D" w:rsidRDefault="004322C4" w:rsidP="004322C4">
            <w:pPr>
              <w:pStyle w:val="Sraopastraipa"/>
              <w:numPr>
                <w:ilvl w:val="0"/>
                <w:numId w:val="3"/>
              </w:numPr>
              <w:rPr>
                <w:rFonts w:ascii="Arial" w:hAnsi="Arial"/>
                <w:sz w:val="20"/>
                <w:szCs w:val="20"/>
              </w:rPr>
            </w:pPr>
          </w:p>
        </w:tc>
        <w:tc>
          <w:tcPr>
            <w:tcW w:w="3882" w:type="dxa"/>
          </w:tcPr>
          <w:p w14:paraId="2D918BE8" w14:textId="0523DC76" w:rsidR="004322C4" w:rsidRPr="0080583D" w:rsidRDefault="004322C4" w:rsidP="00846510">
            <w:pPr>
              <w:rPr>
                <w:rFonts w:ascii="Arial" w:hAnsi="Arial"/>
                <w:sz w:val="20"/>
                <w:szCs w:val="20"/>
              </w:rPr>
            </w:pPr>
            <w:r w:rsidRPr="0080583D">
              <w:rPr>
                <w:rFonts w:ascii="Arial" w:hAnsi="Arial"/>
                <w:sz w:val="20"/>
                <w:szCs w:val="20"/>
              </w:rPr>
              <w:t>ERP</w:t>
            </w:r>
            <w:r w:rsidR="0072335E">
              <w:rPr>
                <w:rFonts w:ascii="Arial" w:hAnsi="Arial"/>
                <w:sz w:val="20"/>
                <w:szCs w:val="20"/>
              </w:rPr>
              <w:t>/BMS</w:t>
            </w:r>
          </w:p>
        </w:tc>
        <w:tc>
          <w:tcPr>
            <w:tcW w:w="4398" w:type="dxa"/>
          </w:tcPr>
          <w:p w14:paraId="43B0FC87" w14:textId="229132C5" w:rsidR="004322C4" w:rsidRPr="0080583D" w:rsidRDefault="00574BAA" w:rsidP="00846510">
            <w:pPr>
              <w:rPr>
                <w:rFonts w:ascii="Arial" w:hAnsi="Arial"/>
                <w:sz w:val="20"/>
                <w:szCs w:val="20"/>
              </w:rPr>
            </w:pPr>
            <w:r w:rsidRPr="0080583D">
              <w:rPr>
                <w:rFonts w:ascii="Arial" w:hAnsi="Arial"/>
                <w:sz w:val="20"/>
                <w:szCs w:val="20"/>
              </w:rPr>
              <w:t>Kritinis/ Critical</w:t>
            </w:r>
          </w:p>
        </w:tc>
      </w:tr>
      <w:tr w:rsidR="004322C4" w:rsidRPr="002F200C" w14:paraId="1F2DAE94" w14:textId="77777777" w:rsidTr="00846510">
        <w:trPr>
          <w:trHeight w:val="266"/>
        </w:trPr>
        <w:tc>
          <w:tcPr>
            <w:tcW w:w="1395" w:type="dxa"/>
          </w:tcPr>
          <w:p w14:paraId="3551D713" w14:textId="77777777" w:rsidR="004322C4" w:rsidRPr="0080583D" w:rsidRDefault="004322C4" w:rsidP="004322C4">
            <w:pPr>
              <w:pStyle w:val="Sraopastraipa"/>
              <w:numPr>
                <w:ilvl w:val="0"/>
                <w:numId w:val="3"/>
              </w:numPr>
              <w:rPr>
                <w:rFonts w:ascii="Arial" w:hAnsi="Arial"/>
                <w:sz w:val="20"/>
                <w:szCs w:val="20"/>
              </w:rPr>
            </w:pPr>
          </w:p>
        </w:tc>
        <w:tc>
          <w:tcPr>
            <w:tcW w:w="3882" w:type="dxa"/>
          </w:tcPr>
          <w:p w14:paraId="1FB4B983" w14:textId="73BD5CF6" w:rsidR="004322C4" w:rsidRPr="0080583D" w:rsidRDefault="004322C4" w:rsidP="00846510">
            <w:pPr>
              <w:rPr>
                <w:rFonts w:ascii="Arial" w:hAnsi="Arial"/>
                <w:sz w:val="20"/>
                <w:szCs w:val="20"/>
              </w:rPr>
            </w:pPr>
            <w:r w:rsidRPr="00E633AC">
              <w:rPr>
                <w:rFonts w:ascii="Arial" w:hAnsi="Arial"/>
                <w:sz w:val="20"/>
                <w:szCs w:val="20"/>
                <w:lang w:val="lt-LT"/>
              </w:rPr>
              <w:t>Perimetro kontrolės</w:t>
            </w:r>
            <w:r w:rsidRPr="0080583D">
              <w:rPr>
                <w:rFonts w:ascii="Arial" w:hAnsi="Arial"/>
                <w:sz w:val="20"/>
                <w:szCs w:val="20"/>
              </w:rPr>
              <w:t xml:space="preserve"> </w:t>
            </w:r>
            <w:r w:rsidR="000662EB">
              <w:rPr>
                <w:rFonts w:ascii="Arial" w:hAnsi="Arial"/>
                <w:sz w:val="20"/>
                <w:szCs w:val="20"/>
              </w:rPr>
              <w:t>Sistema/</w:t>
            </w:r>
            <w:r w:rsidR="00F5484D" w:rsidRPr="00F5484D">
              <w:rPr>
                <w:rFonts w:ascii="Arial" w:hAnsi="Arial"/>
                <w:sz w:val="20"/>
                <w:szCs w:val="20"/>
              </w:rPr>
              <w:t>Perimeter Control System</w:t>
            </w:r>
          </w:p>
        </w:tc>
        <w:tc>
          <w:tcPr>
            <w:tcW w:w="4398" w:type="dxa"/>
          </w:tcPr>
          <w:p w14:paraId="733DA69C" w14:textId="14190C86" w:rsidR="004322C4" w:rsidRPr="0080583D" w:rsidRDefault="00574BAA" w:rsidP="00846510">
            <w:pPr>
              <w:rPr>
                <w:rFonts w:ascii="Arial" w:hAnsi="Arial"/>
                <w:sz w:val="20"/>
                <w:szCs w:val="20"/>
              </w:rPr>
            </w:pPr>
            <w:r w:rsidRPr="0080583D">
              <w:rPr>
                <w:rFonts w:ascii="Arial" w:hAnsi="Arial"/>
                <w:sz w:val="20"/>
                <w:szCs w:val="20"/>
              </w:rPr>
              <w:t>Kritinis/ Critical</w:t>
            </w:r>
          </w:p>
        </w:tc>
      </w:tr>
      <w:tr w:rsidR="004322C4" w:rsidRPr="002F200C" w14:paraId="2AC5264D" w14:textId="77777777" w:rsidTr="00846510">
        <w:trPr>
          <w:trHeight w:val="266"/>
        </w:trPr>
        <w:tc>
          <w:tcPr>
            <w:tcW w:w="1395" w:type="dxa"/>
          </w:tcPr>
          <w:p w14:paraId="368F19A4" w14:textId="77777777" w:rsidR="004322C4" w:rsidRPr="0080583D" w:rsidRDefault="004322C4" w:rsidP="004322C4">
            <w:pPr>
              <w:pStyle w:val="Sraopastraipa"/>
              <w:numPr>
                <w:ilvl w:val="0"/>
                <w:numId w:val="3"/>
              </w:numPr>
              <w:rPr>
                <w:rFonts w:ascii="Arial" w:hAnsi="Arial"/>
                <w:sz w:val="20"/>
                <w:szCs w:val="20"/>
              </w:rPr>
            </w:pPr>
          </w:p>
        </w:tc>
        <w:tc>
          <w:tcPr>
            <w:tcW w:w="3882" w:type="dxa"/>
          </w:tcPr>
          <w:p w14:paraId="2AD7730F" w14:textId="77777777" w:rsidR="004322C4" w:rsidRPr="0080583D" w:rsidRDefault="004322C4" w:rsidP="00846510">
            <w:pPr>
              <w:rPr>
                <w:rFonts w:ascii="Arial" w:hAnsi="Arial"/>
                <w:sz w:val="20"/>
                <w:szCs w:val="20"/>
              </w:rPr>
            </w:pPr>
            <w:r w:rsidRPr="0080583D">
              <w:rPr>
                <w:rFonts w:ascii="Arial" w:hAnsi="Arial"/>
                <w:sz w:val="20"/>
                <w:szCs w:val="20"/>
              </w:rPr>
              <w:t>EntraID</w:t>
            </w:r>
          </w:p>
        </w:tc>
        <w:tc>
          <w:tcPr>
            <w:tcW w:w="4398" w:type="dxa"/>
          </w:tcPr>
          <w:p w14:paraId="2665CF0E" w14:textId="47307809" w:rsidR="004322C4" w:rsidRPr="0080583D" w:rsidRDefault="00574BAA" w:rsidP="00846510">
            <w:pPr>
              <w:rPr>
                <w:rFonts w:ascii="Arial" w:hAnsi="Arial"/>
                <w:sz w:val="20"/>
                <w:szCs w:val="20"/>
              </w:rPr>
            </w:pPr>
            <w:r w:rsidRPr="0080583D">
              <w:rPr>
                <w:rFonts w:ascii="Arial" w:hAnsi="Arial"/>
                <w:sz w:val="20"/>
                <w:szCs w:val="20"/>
              </w:rPr>
              <w:t>Kritinis/ Critical</w:t>
            </w:r>
          </w:p>
        </w:tc>
      </w:tr>
    </w:tbl>
    <w:p w14:paraId="1BCF6BF3" w14:textId="77777777" w:rsidR="004322C4" w:rsidRPr="00E52494" w:rsidRDefault="004322C4" w:rsidP="004322C4">
      <w:pPr>
        <w:widowControl w:val="0"/>
        <w:tabs>
          <w:tab w:val="left" w:pos="8479"/>
        </w:tabs>
        <w:autoSpaceDE w:val="0"/>
        <w:autoSpaceDN w:val="0"/>
        <w:spacing w:before="120" w:after="120" w:line="259" w:lineRule="auto"/>
        <w:ind w:left="-11"/>
        <w:jc w:val="both"/>
        <w:outlineLvl w:val="0"/>
        <w:rPr>
          <w:rFonts w:ascii="Arial" w:eastAsia="Calibri" w:hAnsi="Arial" w:cs="Arial"/>
          <w:b/>
          <w:bCs/>
          <w:kern w:val="0"/>
          <w:sz w:val="20"/>
          <w:szCs w:val="20"/>
          <w:lang w:bidi="en-US"/>
          <w14:ligatures w14:val="none"/>
        </w:rPr>
      </w:pPr>
    </w:p>
    <w:p w14:paraId="7F6D0D3C" w14:textId="77777777" w:rsidR="004322C4" w:rsidRPr="00EA5C5E" w:rsidRDefault="004322C4" w:rsidP="004322C4">
      <w:pPr>
        <w:widowControl w:val="0"/>
        <w:tabs>
          <w:tab w:val="left" w:pos="8479"/>
        </w:tabs>
        <w:autoSpaceDE w:val="0"/>
        <w:autoSpaceDN w:val="0"/>
        <w:spacing w:after="0" w:line="259" w:lineRule="auto"/>
        <w:ind w:left="-11"/>
        <w:outlineLvl w:val="0"/>
        <w:rPr>
          <w:rFonts w:ascii="Arial" w:eastAsia="Calibri" w:hAnsi="Arial" w:cs="Arial"/>
          <w:b/>
          <w:bCs/>
          <w:kern w:val="0"/>
          <w:sz w:val="20"/>
          <w:szCs w:val="20"/>
          <w:lang w:val="lt-LT" w:bidi="en-US"/>
          <w14:ligatures w14:val="none"/>
        </w:rPr>
      </w:pPr>
      <w:r>
        <w:rPr>
          <w:rFonts w:ascii="Arial" w:eastAsia="Calibri" w:hAnsi="Arial" w:cs="Arial"/>
          <w:b/>
          <w:bCs/>
          <w:kern w:val="0"/>
          <w:sz w:val="20"/>
          <w:szCs w:val="20"/>
          <w:lang w:val="lt-LT" w:bidi="en-US"/>
          <w14:ligatures w14:val="none"/>
        </w:rPr>
        <w:t>3</w:t>
      </w:r>
      <w:r w:rsidRPr="00EA5C5E">
        <w:rPr>
          <w:rFonts w:ascii="Arial" w:eastAsia="Calibri" w:hAnsi="Arial" w:cs="Arial"/>
          <w:b/>
          <w:bCs/>
          <w:kern w:val="0"/>
          <w:sz w:val="20"/>
          <w:szCs w:val="20"/>
          <w:lang w:val="lt-LT" w:bidi="en-US"/>
          <w14:ligatures w14:val="none"/>
        </w:rPr>
        <w:t xml:space="preserve"> lentelė.</w:t>
      </w:r>
      <w:r w:rsidRPr="00EA5C5E">
        <w:rPr>
          <w:rFonts w:ascii="Arial" w:eastAsia="Calibri" w:hAnsi="Arial" w:cs="Arial"/>
          <w:kern w:val="0"/>
          <w:sz w:val="20"/>
          <w:szCs w:val="20"/>
          <w:lang w:val="lt-LT"/>
          <w14:ligatures w14:val="none"/>
        </w:rPr>
        <w:t xml:space="preserve"> </w:t>
      </w:r>
      <w:r w:rsidRPr="004316C2">
        <w:rPr>
          <w:rFonts w:ascii="Arial" w:eastAsia="Calibri" w:hAnsi="Arial" w:cs="Arial"/>
          <w:kern w:val="0"/>
          <w:sz w:val="20"/>
          <w:szCs w:val="20"/>
          <w:lang w:val="lt-LT"/>
          <w14:ligatures w14:val="none"/>
        </w:rPr>
        <w:t>Sutrikimų klasifikavimas</w:t>
      </w:r>
      <w:r w:rsidRPr="00EA5C5E">
        <w:rPr>
          <w:rFonts w:ascii="Arial" w:eastAsia="Calibri" w:hAnsi="Arial" w:cs="Arial"/>
          <w:b/>
          <w:bCs/>
          <w:kern w:val="0"/>
          <w:sz w:val="20"/>
          <w:szCs w:val="20"/>
          <w:lang w:val="lt-LT" w:bidi="en-US"/>
          <w14:ligatures w14:val="none"/>
        </w:rPr>
        <w:t xml:space="preserve"> </w:t>
      </w:r>
    </w:p>
    <w:p w14:paraId="15A1AD56" w14:textId="77777777" w:rsidR="004322C4" w:rsidRPr="00E633AC" w:rsidRDefault="004322C4" w:rsidP="004322C4">
      <w:pPr>
        <w:widowControl w:val="0"/>
        <w:tabs>
          <w:tab w:val="left" w:pos="8479"/>
        </w:tabs>
        <w:autoSpaceDE w:val="0"/>
        <w:autoSpaceDN w:val="0"/>
        <w:spacing w:after="0" w:line="259" w:lineRule="auto"/>
        <w:ind w:left="-11"/>
        <w:outlineLvl w:val="0"/>
        <w:rPr>
          <w:rFonts w:ascii="Arial" w:eastAsia="Calibri" w:hAnsi="Arial" w:cs="Arial"/>
          <w:b/>
          <w:bCs/>
          <w:kern w:val="0"/>
          <w:sz w:val="20"/>
          <w:szCs w:val="20"/>
          <w:lang w:val="en-US" w:bidi="en-US"/>
          <w14:ligatures w14:val="none"/>
        </w:rPr>
      </w:pPr>
      <w:r w:rsidRPr="00E633AC">
        <w:rPr>
          <w:rFonts w:ascii="Arial" w:eastAsia="Calibri" w:hAnsi="Arial" w:cs="Arial"/>
          <w:b/>
          <w:bCs/>
          <w:kern w:val="0"/>
          <w:sz w:val="20"/>
          <w:szCs w:val="20"/>
          <w:lang w:val="en-US" w:bidi="en-US"/>
          <w14:ligatures w14:val="none"/>
        </w:rPr>
        <w:t xml:space="preserve">Table 3. </w:t>
      </w:r>
      <w:r w:rsidRPr="00E633AC">
        <w:rPr>
          <w:rFonts w:ascii="Arial" w:eastAsia="Calibri" w:hAnsi="Arial" w:cs="Arial"/>
          <w:kern w:val="0"/>
          <w:sz w:val="20"/>
          <w:szCs w:val="20"/>
          <w:lang w:val="en-US" w:bidi="en-US"/>
          <w14:ligatures w14:val="none"/>
        </w:rPr>
        <w:t>Classification of incidents</w:t>
      </w:r>
    </w:p>
    <w:tbl>
      <w:tblPr>
        <w:tblW w:w="9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01"/>
        <w:gridCol w:w="1478"/>
        <w:gridCol w:w="7594"/>
      </w:tblGrid>
      <w:tr w:rsidR="004322C4" w:rsidRPr="00C74880" w14:paraId="76BD2B97" w14:textId="77777777" w:rsidTr="00846510">
        <w:trPr>
          <w:trHeight w:val="576"/>
        </w:trPr>
        <w:tc>
          <w:tcPr>
            <w:tcW w:w="701" w:type="dxa"/>
            <w:vAlign w:val="center"/>
          </w:tcPr>
          <w:p w14:paraId="76837D80" w14:textId="77777777" w:rsidR="004322C4" w:rsidRPr="00EA5C5E" w:rsidRDefault="004322C4" w:rsidP="00846510">
            <w:pPr>
              <w:widowControl w:val="0"/>
              <w:autoSpaceDE w:val="0"/>
              <w:autoSpaceDN w:val="0"/>
              <w:spacing w:after="0" w:line="240" w:lineRule="auto"/>
              <w:ind w:left="57"/>
              <w:jc w:val="center"/>
              <w:rPr>
                <w:rFonts w:ascii="Arial" w:eastAsia="Times New Roman" w:hAnsi="Arial" w:cs="Arial"/>
                <w:b/>
                <w:kern w:val="0"/>
                <w:sz w:val="20"/>
                <w:szCs w:val="20"/>
                <w:lang w:val="lt-LT" w:bidi="en-US"/>
                <w14:ligatures w14:val="none"/>
              </w:rPr>
            </w:pPr>
            <w:r w:rsidRPr="00EA5C5E">
              <w:rPr>
                <w:rFonts w:ascii="Arial" w:eastAsia="Times New Roman" w:hAnsi="Arial" w:cs="Arial"/>
                <w:b/>
                <w:kern w:val="0"/>
                <w:sz w:val="20"/>
                <w:szCs w:val="20"/>
                <w:lang w:val="lt-LT" w:bidi="en-US"/>
                <w14:ligatures w14:val="none"/>
              </w:rPr>
              <w:t>Eil.</w:t>
            </w:r>
            <w:r w:rsidRPr="00EA5C5E">
              <w:rPr>
                <w:rFonts w:ascii="Arial" w:eastAsia="Times New Roman" w:hAnsi="Arial" w:cs="Arial"/>
                <w:b/>
                <w:w w:val="99"/>
                <w:kern w:val="0"/>
                <w:sz w:val="20"/>
                <w:szCs w:val="20"/>
                <w:lang w:val="lt-LT" w:bidi="en-US"/>
                <w14:ligatures w14:val="none"/>
              </w:rPr>
              <w:t xml:space="preserve"> </w:t>
            </w:r>
            <w:r w:rsidRPr="00EA5C5E">
              <w:rPr>
                <w:rFonts w:ascii="Arial" w:eastAsia="Times New Roman" w:hAnsi="Arial" w:cs="Arial"/>
                <w:b/>
                <w:kern w:val="0"/>
                <w:sz w:val="20"/>
                <w:szCs w:val="20"/>
                <w:lang w:val="lt-LT" w:bidi="en-US"/>
                <w14:ligatures w14:val="none"/>
              </w:rPr>
              <w:t>Nr</w:t>
            </w:r>
            <w:r w:rsidRPr="00982356">
              <w:rPr>
                <w:rFonts w:ascii="Arial" w:eastAsia="Times New Roman" w:hAnsi="Arial" w:cs="Arial"/>
                <w:b/>
                <w:kern w:val="0"/>
                <w:sz w:val="20"/>
                <w:szCs w:val="20"/>
                <w:lang w:val="lt-LT" w:bidi="en-US"/>
                <w14:ligatures w14:val="none"/>
              </w:rPr>
              <w:t xml:space="preserve">./ </w:t>
            </w:r>
            <w:r w:rsidRPr="00E633AC">
              <w:rPr>
                <w:rFonts w:ascii="Arial" w:eastAsia="Times New Roman" w:hAnsi="Arial" w:cs="Arial"/>
                <w:b/>
                <w:kern w:val="0"/>
                <w:sz w:val="20"/>
                <w:szCs w:val="20"/>
                <w:lang w:val="en-US" w:bidi="en-US"/>
                <w14:ligatures w14:val="none"/>
              </w:rPr>
              <w:t>No</w:t>
            </w:r>
          </w:p>
        </w:tc>
        <w:tc>
          <w:tcPr>
            <w:tcW w:w="1478" w:type="dxa"/>
            <w:vAlign w:val="center"/>
          </w:tcPr>
          <w:p w14:paraId="2D729FB9" w14:textId="77777777" w:rsidR="004322C4" w:rsidRPr="00EA5C5E" w:rsidRDefault="004322C4" w:rsidP="00846510">
            <w:pPr>
              <w:widowControl w:val="0"/>
              <w:autoSpaceDE w:val="0"/>
              <w:autoSpaceDN w:val="0"/>
              <w:spacing w:after="0" w:line="240" w:lineRule="auto"/>
              <w:ind w:left="57" w:right="122"/>
              <w:jc w:val="center"/>
              <w:rPr>
                <w:rFonts w:ascii="Arial" w:eastAsia="Times New Roman" w:hAnsi="Arial" w:cs="Arial"/>
                <w:b/>
                <w:kern w:val="0"/>
                <w:sz w:val="20"/>
                <w:szCs w:val="20"/>
                <w:lang w:val="lt-LT" w:bidi="en-US"/>
                <w14:ligatures w14:val="none"/>
              </w:rPr>
            </w:pPr>
            <w:r w:rsidRPr="00EA5C5E">
              <w:rPr>
                <w:rFonts w:ascii="Arial" w:eastAsia="Times New Roman" w:hAnsi="Arial" w:cs="Arial"/>
                <w:b/>
                <w:kern w:val="0"/>
                <w:sz w:val="20"/>
                <w:szCs w:val="20"/>
                <w:lang w:val="lt-LT" w:bidi="en-US"/>
                <w14:ligatures w14:val="none"/>
              </w:rPr>
              <w:t>Sutrikimų klasifikacija</w:t>
            </w:r>
            <w:r w:rsidRPr="00982356">
              <w:rPr>
                <w:rFonts w:ascii="Arial" w:eastAsia="Times New Roman" w:hAnsi="Arial" w:cs="Arial"/>
                <w:b/>
                <w:kern w:val="0"/>
                <w:sz w:val="20"/>
                <w:szCs w:val="20"/>
                <w:lang w:val="lt-LT" w:bidi="en-US"/>
                <w14:ligatures w14:val="none"/>
              </w:rPr>
              <w:t xml:space="preserve">/ </w:t>
            </w:r>
            <w:r w:rsidRPr="00E633AC">
              <w:rPr>
                <w:rFonts w:ascii="Arial" w:eastAsia="Times New Roman" w:hAnsi="Arial" w:cs="Arial"/>
                <w:b/>
                <w:kern w:val="0"/>
                <w:sz w:val="20"/>
                <w:szCs w:val="20"/>
                <w:lang w:val="en-US" w:bidi="en-US"/>
                <w14:ligatures w14:val="none"/>
              </w:rPr>
              <w:t>Classification of incidents</w:t>
            </w:r>
          </w:p>
        </w:tc>
        <w:tc>
          <w:tcPr>
            <w:tcW w:w="7594" w:type="dxa"/>
            <w:vAlign w:val="center"/>
          </w:tcPr>
          <w:p w14:paraId="21663860" w14:textId="77777777" w:rsidR="004322C4" w:rsidRDefault="004322C4" w:rsidP="00846510">
            <w:pPr>
              <w:widowControl w:val="0"/>
              <w:autoSpaceDE w:val="0"/>
              <w:autoSpaceDN w:val="0"/>
              <w:spacing w:after="0" w:line="240" w:lineRule="auto"/>
              <w:ind w:left="57" w:right="90" w:hanging="7"/>
              <w:jc w:val="center"/>
              <w:rPr>
                <w:rFonts w:ascii="Arial" w:eastAsia="Times New Roman" w:hAnsi="Arial" w:cs="Arial"/>
                <w:b/>
                <w:kern w:val="0"/>
                <w:sz w:val="20"/>
                <w:szCs w:val="20"/>
                <w:lang w:val="lt-LT" w:bidi="en-US"/>
                <w14:ligatures w14:val="none"/>
              </w:rPr>
            </w:pPr>
            <w:r w:rsidRPr="00EA5C5E">
              <w:rPr>
                <w:rFonts w:ascii="Arial" w:eastAsia="Times New Roman" w:hAnsi="Arial" w:cs="Arial"/>
                <w:b/>
                <w:kern w:val="0"/>
                <w:sz w:val="20"/>
                <w:szCs w:val="20"/>
                <w:lang w:val="lt-LT" w:bidi="en-US"/>
                <w14:ligatures w14:val="none"/>
              </w:rPr>
              <w:t>Programinės įrangos pavadinimas / sutrikimo aprašas</w:t>
            </w:r>
            <w:r>
              <w:rPr>
                <w:rFonts w:ascii="Arial" w:eastAsia="Times New Roman" w:hAnsi="Arial" w:cs="Arial"/>
                <w:b/>
                <w:kern w:val="0"/>
                <w:sz w:val="20"/>
                <w:szCs w:val="20"/>
                <w:lang w:val="lt-LT" w:bidi="en-US"/>
                <w14:ligatures w14:val="none"/>
              </w:rPr>
              <w:t xml:space="preserve"> /</w:t>
            </w:r>
          </w:p>
          <w:p w14:paraId="698D8F3E" w14:textId="77777777" w:rsidR="004322C4" w:rsidRPr="00E633AC" w:rsidRDefault="004322C4" w:rsidP="00846510">
            <w:pPr>
              <w:widowControl w:val="0"/>
              <w:autoSpaceDE w:val="0"/>
              <w:autoSpaceDN w:val="0"/>
              <w:spacing w:after="0" w:line="240" w:lineRule="auto"/>
              <w:ind w:left="57" w:right="90" w:hanging="7"/>
              <w:jc w:val="center"/>
              <w:rPr>
                <w:rFonts w:ascii="Arial" w:eastAsia="Times New Roman" w:hAnsi="Arial" w:cs="Arial"/>
                <w:b/>
                <w:kern w:val="0"/>
                <w:sz w:val="20"/>
                <w:szCs w:val="20"/>
                <w:lang w:val="en-US" w:bidi="en-US"/>
                <w14:ligatures w14:val="none"/>
              </w:rPr>
            </w:pPr>
            <w:r w:rsidRPr="00E633AC">
              <w:rPr>
                <w:rFonts w:ascii="Arial" w:eastAsia="Times New Roman" w:hAnsi="Arial" w:cs="Arial"/>
                <w:b/>
                <w:kern w:val="0"/>
                <w:sz w:val="20"/>
                <w:szCs w:val="20"/>
                <w:lang w:val="en-US" w:bidi="en-US"/>
                <w14:ligatures w14:val="none"/>
              </w:rPr>
              <w:t>Name of software/ incident description</w:t>
            </w:r>
          </w:p>
        </w:tc>
      </w:tr>
      <w:tr w:rsidR="004322C4" w:rsidRPr="00EA5C5E" w14:paraId="01A372EC" w14:textId="77777777" w:rsidTr="00846510">
        <w:trPr>
          <w:trHeight w:val="576"/>
        </w:trPr>
        <w:tc>
          <w:tcPr>
            <w:tcW w:w="701" w:type="dxa"/>
          </w:tcPr>
          <w:p w14:paraId="523E398A" w14:textId="77777777" w:rsidR="004322C4" w:rsidRPr="00534499"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38323C60" w14:textId="77777777" w:rsidR="004322C4" w:rsidRPr="00534499"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534499">
              <w:rPr>
                <w:rFonts w:ascii="Arial" w:eastAsia="Times New Roman" w:hAnsi="Arial" w:cs="Arial"/>
                <w:kern w:val="0"/>
                <w:sz w:val="20"/>
                <w:szCs w:val="20"/>
                <w:lang w:val="lt-LT" w:bidi="en-US"/>
                <w14:ligatures w14:val="none"/>
              </w:rPr>
              <w:t xml:space="preserve">Kritinio lygio incidentas/ </w:t>
            </w:r>
            <w:r w:rsidRPr="00E633AC">
              <w:rPr>
                <w:rFonts w:ascii="Arial" w:eastAsia="Times New Roman" w:hAnsi="Arial" w:cs="Arial"/>
                <w:kern w:val="0"/>
                <w:sz w:val="20"/>
                <w:szCs w:val="20"/>
                <w:lang w:val="en-US" w:bidi="en-US"/>
                <w14:ligatures w14:val="none"/>
              </w:rPr>
              <w:t>Critical incident</w:t>
            </w:r>
          </w:p>
        </w:tc>
        <w:tc>
          <w:tcPr>
            <w:tcW w:w="7594" w:type="dxa"/>
          </w:tcPr>
          <w:p w14:paraId="0E2E3DF0" w14:textId="77777777" w:rsidR="00FD554D" w:rsidRDefault="009C104F"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Pr>
                <w:rFonts w:ascii="Arial" w:eastAsia="Times New Roman" w:hAnsi="Arial" w:cs="Arial"/>
                <w:kern w:val="0"/>
                <w:sz w:val="20"/>
                <w:szCs w:val="20"/>
                <w:lang w:val="lt-LT" w:bidi="en-US"/>
                <w14:ligatures w14:val="none"/>
              </w:rPr>
              <w:t xml:space="preserve">Produkcinė aplinka </w:t>
            </w:r>
            <w:r w:rsidR="00476B98">
              <w:rPr>
                <w:rFonts w:ascii="Arial" w:eastAsia="Times New Roman" w:hAnsi="Arial" w:cs="Arial"/>
                <w:kern w:val="0"/>
                <w:sz w:val="20"/>
                <w:szCs w:val="20"/>
                <w:lang w:val="lt-LT" w:bidi="en-US"/>
                <w14:ligatures w14:val="none"/>
              </w:rPr>
              <w:t>neveikia, yra nepasiekiama./</w:t>
            </w:r>
            <w:r w:rsidR="00680681">
              <w:rPr>
                <w:rFonts w:ascii="Arial" w:eastAsia="Times New Roman" w:hAnsi="Arial" w:cs="Arial"/>
                <w:kern w:val="0"/>
                <w:sz w:val="20"/>
                <w:szCs w:val="20"/>
                <w:lang w:val="lt-LT" w:bidi="en-US"/>
                <w14:ligatures w14:val="none"/>
              </w:rPr>
              <w:t xml:space="preserve"> </w:t>
            </w:r>
          </w:p>
          <w:p w14:paraId="7A42EF29" w14:textId="24167FB6" w:rsidR="004322C4" w:rsidRPr="00680681" w:rsidRDefault="00680681" w:rsidP="00846510">
            <w:pPr>
              <w:widowControl w:val="0"/>
              <w:autoSpaceDE w:val="0"/>
              <w:autoSpaceDN w:val="0"/>
              <w:spacing w:after="0" w:line="240" w:lineRule="auto"/>
              <w:ind w:left="57" w:right="90" w:hanging="7"/>
              <w:jc w:val="both"/>
              <w:rPr>
                <w:rFonts w:ascii="Arial" w:eastAsia="Times New Roman" w:hAnsi="Arial" w:cs="Arial"/>
                <w:i/>
                <w:iCs/>
                <w:kern w:val="0"/>
                <w:sz w:val="20"/>
                <w:szCs w:val="20"/>
                <w:lang w:val="lt-LT" w:bidi="en-US"/>
                <w14:ligatures w14:val="none"/>
              </w:rPr>
            </w:pPr>
            <w:r w:rsidRPr="00FD554D">
              <w:rPr>
                <w:rFonts w:ascii="Arial" w:eastAsia="Times New Roman" w:hAnsi="Arial" w:cs="Arial"/>
                <w:kern w:val="0"/>
                <w:sz w:val="20"/>
                <w:szCs w:val="20"/>
                <w:lang w:bidi="en-US"/>
                <w14:ligatures w14:val="none"/>
              </w:rPr>
              <w:t>The PROD Service is completely down/ unavailable</w:t>
            </w:r>
          </w:p>
          <w:p w14:paraId="74DDF240" w14:textId="77777777" w:rsidR="004322C4" w:rsidRPr="00534499"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bidi="en-US"/>
                <w14:ligatures w14:val="none"/>
              </w:rPr>
            </w:pPr>
          </w:p>
        </w:tc>
      </w:tr>
      <w:tr w:rsidR="004322C4" w:rsidRPr="00EA5C5E" w14:paraId="078A711B" w14:textId="77777777" w:rsidTr="00846510">
        <w:trPr>
          <w:trHeight w:val="576"/>
        </w:trPr>
        <w:tc>
          <w:tcPr>
            <w:tcW w:w="701" w:type="dxa"/>
          </w:tcPr>
          <w:p w14:paraId="767C69F9" w14:textId="77777777" w:rsidR="004322C4" w:rsidRPr="00534499"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1DFA760A" w14:textId="77777777" w:rsidR="004322C4" w:rsidRPr="00534499"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534499">
              <w:rPr>
                <w:rFonts w:ascii="Arial" w:eastAsia="Times New Roman" w:hAnsi="Arial" w:cs="Arial"/>
                <w:kern w:val="0"/>
                <w:sz w:val="20"/>
                <w:szCs w:val="20"/>
                <w:lang w:val="lt-LT" w:bidi="en-US"/>
                <w14:ligatures w14:val="none"/>
              </w:rPr>
              <w:t xml:space="preserve">Kritinio lygio incidentas/ </w:t>
            </w:r>
            <w:r w:rsidRPr="00E633AC">
              <w:rPr>
                <w:rFonts w:ascii="Arial" w:eastAsia="Times New Roman" w:hAnsi="Arial" w:cs="Arial"/>
                <w:kern w:val="0"/>
                <w:sz w:val="20"/>
                <w:szCs w:val="20"/>
                <w:lang w:val="en-US" w:bidi="en-US"/>
                <w14:ligatures w14:val="none"/>
              </w:rPr>
              <w:t>Critical incident</w:t>
            </w:r>
          </w:p>
        </w:tc>
        <w:tc>
          <w:tcPr>
            <w:tcW w:w="7594" w:type="dxa"/>
          </w:tcPr>
          <w:p w14:paraId="00F34991" w14:textId="77777777" w:rsidR="00FD554D"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D87FA8">
              <w:rPr>
                <w:rFonts w:ascii="Arial" w:eastAsia="Times New Roman" w:hAnsi="Arial" w:cs="Arial"/>
                <w:kern w:val="0"/>
                <w:sz w:val="20"/>
                <w:szCs w:val="20"/>
                <w:lang w:val="lt-LT" w:bidi="en-US"/>
                <w14:ligatures w14:val="none"/>
              </w:rPr>
              <w:t>Klientų savitarnos modulis neveikia, daugiau nei vienam naudotojui, arba yra nusisk</w:t>
            </w:r>
            <w:r w:rsidR="00160C3D">
              <w:rPr>
                <w:rFonts w:ascii="Arial" w:eastAsia="Times New Roman" w:hAnsi="Arial" w:cs="Arial"/>
                <w:kern w:val="0"/>
                <w:sz w:val="20"/>
                <w:szCs w:val="20"/>
                <w:lang w:val="lt-LT" w:bidi="en-US"/>
                <w14:ligatures w14:val="none"/>
              </w:rPr>
              <w:t>un</w:t>
            </w:r>
            <w:r w:rsidRPr="00D87FA8">
              <w:rPr>
                <w:rFonts w:ascii="Arial" w:eastAsia="Times New Roman" w:hAnsi="Arial" w:cs="Arial"/>
                <w:kern w:val="0"/>
                <w:sz w:val="20"/>
                <w:szCs w:val="20"/>
                <w:lang w:val="lt-LT" w:bidi="en-US"/>
                <w14:ligatures w14:val="none"/>
              </w:rPr>
              <w:t xml:space="preserve">dimai, kad veikimas skiriasi nuo normalaus ir/ar apsunkina standartinių funkcijų vykdymą/ </w:t>
            </w:r>
          </w:p>
          <w:p w14:paraId="2C8F10F6" w14:textId="1F0AEB58" w:rsidR="004322C4" w:rsidRPr="00E633AC" w:rsidRDefault="00D87FA8"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The Customer Self-Service Module is non-functional for more than one user, or there are complaints that its operation deviates from the norm and/or hinders the execution of standard functions.</w:t>
            </w:r>
          </w:p>
        </w:tc>
      </w:tr>
      <w:tr w:rsidR="004322C4" w:rsidRPr="00EA5C5E" w14:paraId="0114F3AD" w14:textId="77777777" w:rsidTr="00846510">
        <w:trPr>
          <w:trHeight w:val="576"/>
        </w:trPr>
        <w:tc>
          <w:tcPr>
            <w:tcW w:w="701" w:type="dxa"/>
          </w:tcPr>
          <w:p w14:paraId="6521D413" w14:textId="77777777" w:rsidR="004322C4" w:rsidRPr="00534499"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5DD1D0BD" w14:textId="77777777" w:rsidR="004322C4" w:rsidRPr="00534499"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534499">
              <w:rPr>
                <w:rFonts w:ascii="Arial" w:eastAsia="Times New Roman" w:hAnsi="Arial" w:cs="Arial"/>
                <w:kern w:val="0"/>
                <w:sz w:val="20"/>
                <w:szCs w:val="20"/>
                <w:lang w:val="lt-LT" w:bidi="en-US"/>
                <w14:ligatures w14:val="none"/>
              </w:rPr>
              <w:t xml:space="preserve">Kritinio lygio incidentas/ </w:t>
            </w:r>
            <w:r w:rsidRPr="00E633AC">
              <w:rPr>
                <w:rFonts w:ascii="Arial" w:eastAsia="Times New Roman" w:hAnsi="Arial" w:cs="Arial"/>
                <w:kern w:val="0"/>
                <w:sz w:val="20"/>
                <w:szCs w:val="20"/>
                <w:lang w:val="en-US" w:bidi="en-US"/>
                <w14:ligatures w14:val="none"/>
              </w:rPr>
              <w:t>Critical incident</w:t>
            </w:r>
          </w:p>
        </w:tc>
        <w:tc>
          <w:tcPr>
            <w:tcW w:w="7594" w:type="dxa"/>
          </w:tcPr>
          <w:p w14:paraId="5541DBD1" w14:textId="77777777" w:rsidR="004322C4" w:rsidRPr="00534499"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534499">
              <w:rPr>
                <w:rFonts w:ascii="Arial" w:eastAsia="Times New Roman" w:hAnsi="Arial" w:cs="Arial"/>
                <w:kern w:val="0"/>
                <w:sz w:val="20"/>
                <w:szCs w:val="20"/>
                <w:lang w:val="lt-LT" w:bidi="en-US"/>
                <w14:ligatures w14:val="none"/>
              </w:rPr>
              <w:t xml:space="preserve">Neveikia naudotojų paskyrų valdymas/ </w:t>
            </w:r>
          </w:p>
          <w:p w14:paraId="5A9AD61D" w14:textId="77777777" w:rsidR="004322C4" w:rsidRPr="00E633AC"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Disruptions in management of user profiles</w:t>
            </w:r>
          </w:p>
        </w:tc>
      </w:tr>
      <w:tr w:rsidR="004322C4" w:rsidRPr="001F4FD0" w14:paraId="48941E1A" w14:textId="77777777" w:rsidTr="00846510">
        <w:trPr>
          <w:trHeight w:val="576"/>
        </w:trPr>
        <w:tc>
          <w:tcPr>
            <w:tcW w:w="701" w:type="dxa"/>
          </w:tcPr>
          <w:p w14:paraId="104F8C0C"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56BC6A98" w14:textId="77777777" w:rsidR="004322C4" w:rsidRPr="00EA5C5E"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4545FF">
              <w:rPr>
                <w:rFonts w:ascii="Arial" w:eastAsia="Times New Roman" w:hAnsi="Arial" w:cs="Arial"/>
                <w:kern w:val="0"/>
                <w:sz w:val="20"/>
                <w:szCs w:val="20"/>
                <w:lang w:val="lt-LT" w:bidi="en-US"/>
                <w14:ligatures w14:val="none"/>
              </w:rPr>
              <w:t>Kritinio lygio incidentas</w:t>
            </w:r>
            <w:r>
              <w:rPr>
                <w:rFonts w:ascii="Arial" w:eastAsia="Times New Roman" w:hAnsi="Arial" w:cs="Arial"/>
                <w:kern w:val="0"/>
                <w:sz w:val="20"/>
                <w:szCs w:val="20"/>
                <w:lang w:val="lt-LT" w:bidi="en-US"/>
                <w14:ligatures w14:val="none"/>
              </w:rPr>
              <w:t xml:space="preserve">/ </w:t>
            </w:r>
            <w:r w:rsidRPr="00E633AC">
              <w:rPr>
                <w:rFonts w:ascii="Arial" w:eastAsia="Times New Roman" w:hAnsi="Arial" w:cs="Arial"/>
                <w:kern w:val="0"/>
                <w:sz w:val="20"/>
                <w:szCs w:val="20"/>
                <w:lang w:val="en-US" w:bidi="en-US"/>
                <w14:ligatures w14:val="none"/>
              </w:rPr>
              <w:t>Critical incident</w:t>
            </w:r>
          </w:p>
        </w:tc>
        <w:tc>
          <w:tcPr>
            <w:tcW w:w="7594" w:type="dxa"/>
          </w:tcPr>
          <w:p w14:paraId="66112DFE" w14:textId="77777777" w:rsidR="00FD554D" w:rsidRDefault="004322C4" w:rsidP="00F464D2">
            <w:pPr>
              <w:widowControl w:val="0"/>
              <w:tabs>
                <w:tab w:val="left" w:pos="320"/>
              </w:tabs>
              <w:autoSpaceDE w:val="0"/>
              <w:autoSpaceDN w:val="0"/>
              <w:spacing w:after="0" w:line="240" w:lineRule="auto"/>
              <w:ind w:left="107" w:right="98"/>
              <w:jc w:val="both"/>
              <w:rPr>
                <w:rFonts w:ascii="Arial" w:eastAsia="Times New Roman" w:hAnsi="Arial" w:cs="Arial"/>
                <w:kern w:val="0"/>
                <w:sz w:val="20"/>
                <w:szCs w:val="20"/>
                <w:lang w:val="lt-LT" w:bidi="en-US"/>
                <w14:ligatures w14:val="none"/>
              </w:rPr>
            </w:pPr>
            <w:r w:rsidRPr="00C14915">
              <w:rPr>
                <w:rFonts w:ascii="Arial" w:eastAsia="Times New Roman" w:hAnsi="Arial" w:cs="Arial"/>
                <w:kern w:val="0"/>
                <w:sz w:val="20"/>
                <w:szCs w:val="20"/>
                <w:lang w:val="lt-LT" w:bidi="en-US"/>
                <w14:ligatures w14:val="none"/>
              </w:rPr>
              <w:t>Sutrikimas įtakoja bent dviejų naudotojų darbą su sprendimu.</w:t>
            </w:r>
            <w:r w:rsidR="00C03C2B">
              <w:rPr>
                <w:rFonts w:ascii="Arial" w:eastAsia="Times New Roman" w:hAnsi="Arial" w:cs="Arial"/>
                <w:kern w:val="0"/>
                <w:sz w:val="20"/>
                <w:szCs w:val="20"/>
                <w:lang w:val="lt-LT" w:bidi="en-US"/>
                <w14:ligatures w14:val="none"/>
              </w:rPr>
              <w:t xml:space="preserve"> </w:t>
            </w:r>
            <w:r w:rsidR="00C03C2B" w:rsidRPr="008E162A">
              <w:rPr>
                <w:rFonts w:ascii="Arial" w:eastAsia="Times New Roman" w:hAnsi="Arial" w:cs="Arial"/>
                <w:kern w:val="0"/>
                <w:sz w:val="20"/>
                <w:szCs w:val="20"/>
                <w:lang w:val="lt-LT" w:bidi="en-US"/>
                <w14:ligatures w14:val="none"/>
              </w:rPr>
              <w:t>Naudotojai negali vykdyti sprendimo operacijų</w:t>
            </w:r>
            <w:r w:rsidR="00675310">
              <w:rPr>
                <w:rFonts w:ascii="Arial" w:eastAsia="Times New Roman" w:hAnsi="Arial" w:cs="Arial"/>
                <w:kern w:val="0"/>
                <w:sz w:val="20"/>
                <w:szCs w:val="20"/>
                <w:lang w:val="lt-LT" w:bidi="en-US"/>
                <w14:ligatures w14:val="none"/>
              </w:rPr>
              <w:t xml:space="preserve"> arba s</w:t>
            </w:r>
            <w:r w:rsidRPr="00C14915">
              <w:rPr>
                <w:rFonts w:ascii="Arial" w:eastAsia="Times New Roman" w:hAnsi="Arial" w:cs="Arial"/>
                <w:kern w:val="0"/>
                <w:sz w:val="20"/>
                <w:szCs w:val="20"/>
                <w:lang w:val="lt-LT" w:bidi="en-US"/>
                <w14:ligatures w14:val="none"/>
              </w:rPr>
              <w:t>prendime atliekamos operacijos užtrunka 2 kartus ilgiau nei įprastinis operacijų atlikimo laikas.</w:t>
            </w:r>
            <w:r w:rsidRPr="00EA5C5E">
              <w:rPr>
                <w:rFonts w:ascii="Arial" w:eastAsia="Times New Roman" w:hAnsi="Arial" w:cs="Arial"/>
                <w:kern w:val="0"/>
                <w:sz w:val="20"/>
                <w:szCs w:val="20"/>
                <w:lang w:val="lt-LT" w:bidi="en-US"/>
                <w14:ligatures w14:val="none"/>
              </w:rPr>
              <w:t xml:space="preserve"> </w:t>
            </w:r>
            <w:r>
              <w:rPr>
                <w:rFonts w:ascii="Arial" w:eastAsia="Times New Roman" w:hAnsi="Arial" w:cs="Arial"/>
                <w:kern w:val="0"/>
                <w:sz w:val="20"/>
                <w:szCs w:val="20"/>
                <w:lang w:val="lt-LT" w:bidi="en-US"/>
                <w14:ligatures w14:val="none"/>
              </w:rPr>
              <w:t>/</w:t>
            </w:r>
            <w:r w:rsidR="00F464D2">
              <w:rPr>
                <w:rFonts w:ascii="Arial" w:eastAsia="Times New Roman" w:hAnsi="Arial" w:cs="Arial"/>
                <w:kern w:val="0"/>
                <w:sz w:val="20"/>
                <w:szCs w:val="20"/>
                <w:lang w:val="lt-LT" w:bidi="en-US"/>
                <w14:ligatures w14:val="none"/>
              </w:rPr>
              <w:t xml:space="preserve"> </w:t>
            </w:r>
          </w:p>
          <w:p w14:paraId="72B5EEB9" w14:textId="1059F4CE" w:rsidR="004322C4" w:rsidRPr="00E633AC" w:rsidRDefault="00F464D2" w:rsidP="00F464D2">
            <w:pPr>
              <w:widowControl w:val="0"/>
              <w:tabs>
                <w:tab w:val="left" w:pos="320"/>
              </w:tabs>
              <w:autoSpaceDE w:val="0"/>
              <w:autoSpaceDN w:val="0"/>
              <w:spacing w:after="0" w:line="240" w:lineRule="auto"/>
              <w:ind w:left="107" w:right="98"/>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The incident affects the work of at least two users with the solution. Users are unable to perform operations within the solution, or operations take 2 times longer than the normal operation execution time</w:t>
            </w:r>
            <w:r w:rsidR="00B83364" w:rsidRPr="00E633AC">
              <w:rPr>
                <w:rFonts w:ascii="Arial" w:eastAsia="Times New Roman" w:hAnsi="Arial" w:cs="Arial"/>
                <w:kern w:val="0"/>
                <w:sz w:val="20"/>
                <w:szCs w:val="20"/>
                <w:lang w:val="en-US" w:bidi="en-US"/>
                <w14:ligatures w14:val="none"/>
              </w:rPr>
              <w:t>.</w:t>
            </w:r>
          </w:p>
        </w:tc>
      </w:tr>
      <w:tr w:rsidR="004322C4" w:rsidRPr="00EA5C5E" w14:paraId="6D3D364C" w14:textId="77777777" w:rsidTr="00846510">
        <w:trPr>
          <w:trHeight w:val="576"/>
        </w:trPr>
        <w:tc>
          <w:tcPr>
            <w:tcW w:w="701" w:type="dxa"/>
          </w:tcPr>
          <w:p w14:paraId="75539EB0"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23FBBE93" w14:textId="77777777" w:rsidR="004322C4" w:rsidRPr="00EA5C5E"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7A3B6A">
              <w:rPr>
                <w:rFonts w:ascii="Arial" w:eastAsia="Times New Roman" w:hAnsi="Arial" w:cs="Arial"/>
                <w:kern w:val="0"/>
                <w:sz w:val="20"/>
                <w:szCs w:val="20"/>
                <w:lang w:val="lt-LT" w:bidi="en-US"/>
                <w14:ligatures w14:val="none"/>
              </w:rPr>
              <w:t>Kritinio lygio incidentas</w:t>
            </w:r>
            <w:r>
              <w:rPr>
                <w:rFonts w:ascii="Arial" w:eastAsia="Times New Roman" w:hAnsi="Arial" w:cs="Arial"/>
                <w:kern w:val="0"/>
                <w:sz w:val="20"/>
                <w:szCs w:val="20"/>
                <w:lang w:val="lt-LT" w:bidi="en-US"/>
                <w14:ligatures w14:val="none"/>
              </w:rPr>
              <w:t xml:space="preserve">/ </w:t>
            </w:r>
            <w:r w:rsidRPr="00E633AC">
              <w:rPr>
                <w:rFonts w:ascii="Arial" w:eastAsia="Times New Roman" w:hAnsi="Arial" w:cs="Arial"/>
                <w:kern w:val="0"/>
                <w:sz w:val="20"/>
                <w:szCs w:val="20"/>
                <w:lang w:val="en-US" w:bidi="en-US"/>
                <w14:ligatures w14:val="none"/>
              </w:rPr>
              <w:t>Critical incident</w:t>
            </w:r>
          </w:p>
        </w:tc>
        <w:tc>
          <w:tcPr>
            <w:tcW w:w="7594" w:type="dxa"/>
          </w:tcPr>
          <w:p w14:paraId="0BCAD1F7" w14:textId="77777777" w:rsidR="004322C4"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C14915">
              <w:rPr>
                <w:rFonts w:ascii="Arial" w:eastAsia="Times New Roman" w:hAnsi="Arial" w:cs="Arial"/>
                <w:kern w:val="0"/>
                <w:sz w:val="20"/>
                <w:szCs w:val="20"/>
                <w:lang w:val="lt-LT" w:bidi="en-US"/>
                <w14:ligatures w14:val="none"/>
              </w:rPr>
              <w:t>Sutrikimas įtakoja sprendimo sudedamųjų dalių veikimą: duomenų bazių, servisų, sprendimo sistemų paslaugų teikimą. (</w:t>
            </w:r>
            <w:r w:rsidRPr="00B83364">
              <w:rPr>
                <w:rFonts w:ascii="Arial" w:eastAsia="Times New Roman" w:hAnsi="Arial" w:cs="Arial"/>
                <w:i/>
                <w:iCs/>
                <w:kern w:val="0"/>
                <w:sz w:val="20"/>
                <w:szCs w:val="20"/>
                <w:lang w:val="lt-LT" w:bidi="en-US"/>
                <w14:ligatures w14:val="none"/>
              </w:rPr>
              <w:t>Derinama dizaino fazėje</w:t>
            </w:r>
            <w:r w:rsidRPr="00C14915">
              <w:rPr>
                <w:rFonts w:ascii="Arial" w:eastAsia="Times New Roman" w:hAnsi="Arial" w:cs="Arial"/>
                <w:kern w:val="0"/>
                <w:sz w:val="20"/>
                <w:szCs w:val="20"/>
                <w:lang w:val="lt-LT" w:bidi="en-US"/>
                <w14:ligatures w14:val="none"/>
              </w:rPr>
              <w:t>)</w:t>
            </w:r>
            <w:r>
              <w:rPr>
                <w:rFonts w:ascii="Arial" w:eastAsia="Times New Roman" w:hAnsi="Arial" w:cs="Arial"/>
                <w:kern w:val="0"/>
                <w:sz w:val="20"/>
                <w:szCs w:val="20"/>
                <w:lang w:val="lt-LT" w:bidi="en-US"/>
                <w14:ligatures w14:val="none"/>
              </w:rPr>
              <w:t xml:space="preserve"> / </w:t>
            </w:r>
          </w:p>
          <w:p w14:paraId="7EE5ABEC" w14:textId="77777777" w:rsidR="004322C4" w:rsidRPr="00E633AC"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 xml:space="preserve">Disruptions affect solution operation of components: provision of databases, services, service delivery of solution systems. </w:t>
            </w:r>
            <w:r w:rsidRPr="00E633AC">
              <w:rPr>
                <w:rFonts w:ascii="Arial" w:eastAsia="Times New Roman" w:hAnsi="Arial" w:cs="Arial"/>
                <w:i/>
                <w:iCs/>
                <w:kern w:val="0"/>
                <w:sz w:val="20"/>
                <w:szCs w:val="20"/>
                <w:lang w:val="en-US" w:bidi="en-US"/>
                <w14:ligatures w14:val="none"/>
              </w:rPr>
              <w:t>(To be agreed during the design phase)</w:t>
            </w:r>
          </w:p>
          <w:p w14:paraId="4C01699B" w14:textId="77777777" w:rsidR="004322C4" w:rsidRPr="00EA5C5E"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p>
        </w:tc>
      </w:tr>
      <w:tr w:rsidR="004322C4" w:rsidRPr="00EA5C5E" w14:paraId="33A7D6BE" w14:textId="77777777" w:rsidTr="00846510">
        <w:trPr>
          <w:trHeight w:val="576"/>
        </w:trPr>
        <w:tc>
          <w:tcPr>
            <w:tcW w:w="701" w:type="dxa"/>
          </w:tcPr>
          <w:p w14:paraId="6058FD64"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50FDC1DD" w14:textId="77777777" w:rsidR="004322C4" w:rsidRPr="00F569C2"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F569C2">
              <w:rPr>
                <w:rFonts w:ascii="Arial" w:eastAsia="Times New Roman" w:hAnsi="Arial" w:cs="Arial"/>
                <w:kern w:val="0"/>
                <w:sz w:val="20"/>
                <w:szCs w:val="20"/>
                <w:lang w:val="lt-LT" w:bidi="en-US"/>
                <w14:ligatures w14:val="none"/>
              </w:rPr>
              <w:t xml:space="preserve">Kritinio lygio incidentas/ </w:t>
            </w:r>
            <w:r w:rsidRPr="00E633AC">
              <w:rPr>
                <w:rFonts w:ascii="Arial" w:eastAsia="Times New Roman" w:hAnsi="Arial" w:cs="Arial"/>
                <w:kern w:val="0"/>
                <w:sz w:val="20"/>
                <w:szCs w:val="20"/>
                <w:lang w:val="en-US" w:bidi="en-US"/>
                <w14:ligatures w14:val="none"/>
              </w:rPr>
              <w:t>Critical incident</w:t>
            </w:r>
          </w:p>
        </w:tc>
        <w:tc>
          <w:tcPr>
            <w:tcW w:w="7594" w:type="dxa"/>
          </w:tcPr>
          <w:p w14:paraId="320321A3" w14:textId="77777777" w:rsidR="004322C4" w:rsidRPr="00F569C2"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F569C2">
              <w:rPr>
                <w:rFonts w:ascii="Arial" w:eastAsia="Times New Roman" w:hAnsi="Arial" w:cs="Arial"/>
                <w:kern w:val="0"/>
                <w:sz w:val="20"/>
                <w:szCs w:val="20"/>
                <w:lang w:val="lt-LT" w:bidi="en-US"/>
                <w14:ligatures w14:val="none"/>
              </w:rPr>
              <w:t xml:space="preserve">Sistema nepraneša apie sutrikimus./ </w:t>
            </w:r>
          </w:p>
          <w:p w14:paraId="3D2E48B3" w14:textId="77777777" w:rsidR="004322C4" w:rsidRPr="00E633AC"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The system does not report failures.</w:t>
            </w:r>
          </w:p>
        </w:tc>
      </w:tr>
      <w:tr w:rsidR="004322C4" w:rsidRPr="00EA5C5E" w14:paraId="0EEF9731" w14:textId="77777777" w:rsidTr="00846510">
        <w:trPr>
          <w:trHeight w:val="576"/>
        </w:trPr>
        <w:tc>
          <w:tcPr>
            <w:tcW w:w="701" w:type="dxa"/>
          </w:tcPr>
          <w:p w14:paraId="48E5F716"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3944EC72" w14:textId="77777777" w:rsidR="004322C4" w:rsidRPr="00EA5C5E"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3C4EA6">
              <w:rPr>
                <w:rFonts w:ascii="Arial" w:eastAsia="Times New Roman" w:hAnsi="Arial" w:cs="Arial"/>
                <w:kern w:val="0"/>
                <w:sz w:val="20"/>
                <w:szCs w:val="20"/>
                <w:lang w:val="lt-LT" w:bidi="en-US"/>
                <w14:ligatures w14:val="none"/>
              </w:rPr>
              <w:t>Kritinio lygio incidentas</w:t>
            </w:r>
            <w:r>
              <w:rPr>
                <w:rFonts w:ascii="Arial" w:eastAsia="Times New Roman" w:hAnsi="Arial" w:cs="Arial"/>
                <w:kern w:val="0"/>
                <w:sz w:val="20"/>
                <w:szCs w:val="20"/>
                <w:lang w:val="lt-LT" w:bidi="en-US"/>
                <w14:ligatures w14:val="none"/>
              </w:rPr>
              <w:t xml:space="preserve">/ </w:t>
            </w:r>
            <w:r w:rsidRPr="00E633AC">
              <w:rPr>
                <w:rFonts w:ascii="Arial" w:eastAsia="Times New Roman" w:hAnsi="Arial" w:cs="Arial"/>
                <w:kern w:val="0"/>
                <w:sz w:val="20"/>
                <w:szCs w:val="20"/>
                <w:lang w:val="en-US" w:bidi="en-US"/>
                <w14:ligatures w14:val="none"/>
              </w:rPr>
              <w:t>Critical incident</w:t>
            </w:r>
          </w:p>
        </w:tc>
        <w:tc>
          <w:tcPr>
            <w:tcW w:w="7594" w:type="dxa"/>
          </w:tcPr>
          <w:p w14:paraId="242FA902" w14:textId="77777777" w:rsidR="004322C4" w:rsidRPr="00C14915"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C14915">
              <w:rPr>
                <w:rFonts w:ascii="Arial" w:eastAsia="Times New Roman" w:hAnsi="Arial" w:cs="Arial"/>
                <w:kern w:val="0"/>
                <w:sz w:val="20"/>
                <w:szCs w:val="20"/>
                <w:lang w:val="lt-LT" w:bidi="en-US"/>
                <w14:ligatures w14:val="none"/>
              </w:rPr>
              <w:t>Neveikia integracijos. (</w:t>
            </w:r>
            <w:r w:rsidRPr="00C14915">
              <w:rPr>
                <w:rFonts w:ascii="Arial" w:eastAsia="Times New Roman" w:hAnsi="Arial" w:cs="Arial"/>
                <w:i/>
                <w:kern w:val="0"/>
                <w:sz w:val="20"/>
                <w:szCs w:val="20"/>
                <w:lang w:val="lt-LT" w:bidi="en-US"/>
                <w14:ligatures w14:val="none"/>
              </w:rPr>
              <w:t>Derinamos dizaino fazėje.)</w:t>
            </w:r>
            <w:r w:rsidRPr="00C14915">
              <w:rPr>
                <w:rFonts w:ascii="Arial" w:eastAsia="Times New Roman" w:hAnsi="Arial" w:cs="Arial"/>
                <w:kern w:val="0"/>
                <w:sz w:val="20"/>
                <w:szCs w:val="20"/>
                <w:lang w:val="lt-LT" w:bidi="en-US"/>
                <w14:ligatures w14:val="none"/>
              </w:rPr>
              <w:t>/</w:t>
            </w:r>
          </w:p>
          <w:p w14:paraId="5373722A" w14:textId="575AAC4C" w:rsidR="004322C4" w:rsidRPr="00E633AC" w:rsidRDefault="006104D7"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Integration failure</w:t>
            </w:r>
            <w:r w:rsidR="004322C4" w:rsidRPr="00E633AC">
              <w:rPr>
                <w:rFonts w:ascii="Arial" w:eastAsia="Times New Roman" w:hAnsi="Arial" w:cs="Arial"/>
                <w:kern w:val="0"/>
                <w:sz w:val="20"/>
                <w:szCs w:val="20"/>
                <w:lang w:val="en-US" w:bidi="en-US"/>
                <w14:ligatures w14:val="none"/>
              </w:rPr>
              <w:t xml:space="preserve">. </w:t>
            </w:r>
            <w:r w:rsidR="004322C4" w:rsidRPr="00E633AC">
              <w:rPr>
                <w:rFonts w:ascii="Arial" w:eastAsia="Times New Roman" w:hAnsi="Arial" w:cs="Arial"/>
                <w:i/>
                <w:kern w:val="0"/>
                <w:sz w:val="20"/>
                <w:szCs w:val="20"/>
                <w:lang w:val="en-US" w:bidi="en-US"/>
                <w14:ligatures w14:val="none"/>
              </w:rPr>
              <w:t>(To be agreed during the design phase</w:t>
            </w:r>
            <w:r w:rsidR="004322C4" w:rsidRPr="00E633AC">
              <w:rPr>
                <w:rFonts w:ascii="Arial" w:eastAsia="Times New Roman" w:hAnsi="Arial" w:cs="Arial"/>
                <w:i/>
                <w:iCs/>
                <w:kern w:val="0"/>
                <w:sz w:val="20"/>
                <w:szCs w:val="20"/>
                <w:lang w:val="en-US" w:bidi="en-US"/>
                <w14:ligatures w14:val="none"/>
              </w:rPr>
              <w:t>)</w:t>
            </w:r>
          </w:p>
        </w:tc>
      </w:tr>
      <w:tr w:rsidR="001C083F" w:rsidRPr="00EA5C5E" w14:paraId="07B08ED0" w14:textId="77777777" w:rsidTr="00846510">
        <w:trPr>
          <w:trHeight w:val="576"/>
        </w:trPr>
        <w:tc>
          <w:tcPr>
            <w:tcW w:w="701" w:type="dxa"/>
          </w:tcPr>
          <w:p w14:paraId="74759968" w14:textId="77777777" w:rsidR="001C083F" w:rsidRPr="00EA5C5E" w:rsidRDefault="001C083F"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5E8B0E0F" w14:textId="4A8740CF" w:rsidR="001C083F" w:rsidRPr="00E23AA0" w:rsidRDefault="00BA7ED0"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E23AA0">
              <w:rPr>
                <w:rFonts w:ascii="Arial" w:eastAsia="Times New Roman" w:hAnsi="Arial" w:cs="Arial"/>
                <w:kern w:val="0"/>
                <w:sz w:val="20"/>
                <w:szCs w:val="20"/>
                <w:lang w:val="lt-LT" w:bidi="en-US"/>
                <w14:ligatures w14:val="none"/>
              </w:rPr>
              <w:t>Aukšto lygio incidentas</w:t>
            </w:r>
            <w:r>
              <w:rPr>
                <w:rFonts w:ascii="Arial" w:eastAsia="Times New Roman" w:hAnsi="Arial" w:cs="Arial"/>
                <w:kern w:val="0"/>
                <w:sz w:val="20"/>
                <w:szCs w:val="20"/>
                <w:lang w:val="lt-LT" w:bidi="en-US"/>
                <w14:ligatures w14:val="none"/>
              </w:rPr>
              <w:t xml:space="preserve">/ </w:t>
            </w:r>
            <w:r w:rsidRPr="00E633AC">
              <w:rPr>
                <w:rFonts w:ascii="Arial" w:eastAsia="Times New Roman" w:hAnsi="Arial" w:cs="Arial"/>
                <w:kern w:val="0"/>
                <w:sz w:val="20"/>
                <w:szCs w:val="20"/>
                <w:lang w:val="en-US" w:bidi="en-US"/>
                <w14:ligatures w14:val="none"/>
              </w:rPr>
              <w:t>High level incident</w:t>
            </w:r>
          </w:p>
        </w:tc>
        <w:tc>
          <w:tcPr>
            <w:tcW w:w="7594" w:type="dxa"/>
          </w:tcPr>
          <w:p w14:paraId="17A74937" w14:textId="612C1678" w:rsidR="001C083F" w:rsidRPr="0072335E" w:rsidRDefault="002208E4" w:rsidP="00846510">
            <w:pPr>
              <w:widowControl w:val="0"/>
              <w:tabs>
                <w:tab w:val="left" w:pos="271"/>
              </w:tabs>
              <w:autoSpaceDE w:val="0"/>
              <w:autoSpaceDN w:val="0"/>
              <w:spacing w:after="0" w:line="240" w:lineRule="auto"/>
              <w:ind w:left="107" w:right="99"/>
              <w:jc w:val="both"/>
              <w:rPr>
                <w:rFonts w:ascii="Arial" w:eastAsia="Times New Roman" w:hAnsi="Arial" w:cs="Arial"/>
                <w:kern w:val="0"/>
                <w:sz w:val="20"/>
                <w:szCs w:val="20"/>
                <w:lang w:bidi="en-US"/>
                <w14:ligatures w14:val="none"/>
              </w:rPr>
            </w:pPr>
            <w:r>
              <w:rPr>
                <w:rFonts w:ascii="Arial" w:eastAsia="Times New Roman" w:hAnsi="Arial" w:cs="Arial"/>
                <w:kern w:val="0"/>
                <w:sz w:val="20"/>
                <w:szCs w:val="20"/>
                <w:lang w:val="lt-LT" w:bidi="en-US"/>
                <w14:ligatures w14:val="none"/>
              </w:rPr>
              <w:t xml:space="preserve">Produkcinės aplinkos </w:t>
            </w:r>
            <w:r w:rsidR="00BA7ED0">
              <w:rPr>
                <w:rFonts w:ascii="Arial" w:eastAsia="Times New Roman" w:hAnsi="Arial" w:cs="Arial"/>
                <w:kern w:val="0"/>
                <w:sz w:val="20"/>
                <w:szCs w:val="20"/>
                <w:lang w:val="lt-LT" w:bidi="en-US"/>
                <w14:ligatures w14:val="none"/>
              </w:rPr>
              <w:t>funkcijos pasiekiamos ribota apimtimi.</w:t>
            </w:r>
            <w:r w:rsidR="000063E5">
              <w:rPr>
                <w:rFonts w:ascii="Arial" w:eastAsia="Times New Roman" w:hAnsi="Arial" w:cs="Arial"/>
                <w:kern w:val="0"/>
                <w:sz w:val="20"/>
                <w:szCs w:val="20"/>
                <w:lang w:val="lt-LT" w:bidi="en-US"/>
                <w14:ligatures w14:val="none"/>
              </w:rPr>
              <w:t xml:space="preserve">/ </w:t>
            </w:r>
            <w:r w:rsidR="000063E5" w:rsidRPr="00E633AC">
              <w:rPr>
                <w:rFonts w:ascii="Arial" w:eastAsia="Times New Roman" w:hAnsi="Arial" w:cs="Arial"/>
                <w:i/>
                <w:iCs/>
                <w:kern w:val="0"/>
                <w:sz w:val="20"/>
                <w:szCs w:val="20"/>
                <w:lang w:val="en-US" w:bidi="en-US"/>
                <w14:ligatures w14:val="none"/>
              </w:rPr>
              <w:t xml:space="preserve">Production </w:t>
            </w:r>
            <w:proofErr w:type="gramStart"/>
            <w:r w:rsidR="000063E5" w:rsidRPr="00E633AC">
              <w:rPr>
                <w:rFonts w:ascii="Arial" w:eastAsia="Times New Roman" w:hAnsi="Arial" w:cs="Arial"/>
                <w:i/>
                <w:iCs/>
                <w:kern w:val="0"/>
                <w:sz w:val="20"/>
                <w:szCs w:val="20"/>
                <w:lang w:val="en-US" w:bidi="en-US"/>
                <w14:ligatures w14:val="none"/>
              </w:rPr>
              <w:t>environment</w:t>
            </w:r>
            <w:proofErr w:type="gramEnd"/>
            <w:r w:rsidR="000063E5" w:rsidRPr="00E633AC">
              <w:rPr>
                <w:rFonts w:ascii="Arial" w:eastAsia="Times New Roman" w:hAnsi="Arial" w:cs="Arial"/>
                <w:i/>
                <w:iCs/>
                <w:kern w:val="0"/>
                <w:sz w:val="20"/>
                <w:szCs w:val="20"/>
                <w:lang w:val="en-US" w:bidi="en-US"/>
                <w14:ligatures w14:val="none"/>
              </w:rPr>
              <w:t xml:space="preserve"> functions are available with limited scope.</w:t>
            </w:r>
          </w:p>
        </w:tc>
      </w:tr>
      <w:tr w:rsidR="004322C4" w:rsidRPr="00EA5C5E" w14:paraId="455C050B" w14:textId="77777777" w:rsidTr="00846510">
        <w:trPr>
          <w:trHeight w:val="576"/>
        </w:trPr>
        <w:tc>
          <w:tcPr>
            <w:tcW w:w="701" w:type="dxa"/>
          </w:tcPr>
          <w:p w14:paraId="1887F5CA"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32ED08B2" w14:textId="77777777" w:rsidR="004322C4" w:rsidRPr="00EA5C5E"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E23AA0">
              <w:rPr>
                <w:rFonts w:ascii="Arial" w:eastAsia="Times New Roman" w:hAnsi="Arial" w:cs="Arial"/>
                <w:kern w:val="0"/>
                <w:sz w:val="20"/>
                <w:szCs w:val="20"/>
                <w:lang w:val="lt-LT" w:bidi="en-US"/>
                <w14:ligatures w14:val="none"/>
              </w:rPr>
              <w:t>Aukšto lygio incidentas</w:t>
            </w:r>
            <w:r>
              <w:rPr>
                <w:rFonts w:ascii="Arial" w:eastAsia="Times New Roman" w:hAnsi="Arial" w:cs="Arial"/>
                <w:kern w:val="0"/>
                <w:sz w:val="20"/>
                <w:szCs w:val="20"/>
                <w:lang w:val="lt-LT" w:bidi="en-US"/>
                <w14:ligatures w14:val="none"/>
              </w:rPr>
              <w:t xml:space="preserve">/ </w:t>
            </w:r>
            <w:r w:rsidRPr="00E633AC">
              <w:rPr>
                <w:rFonts w:ascii="Arial" w:eastAsia="Times New Roman" w:hAnsi="Arial" w:cs="Arial"/>
                <w:kern w:val="0"/>
                <w:sz w:val="20"/>
                <w:szCs w:val="20"/>
                <w:lang w:val="en-US" w:bidi="en-US"/>
                <w14:ligatures w14:val="none"/>
              </w:rPr>
              <w:t>High level incident</w:t>
            </w:r>
          </w:p>
        </w:tc>
        <w:tc>
          <w:tcPr>
            <w:tcW w:w="7594" w:type="dxa"/>
          </w:tcPr>
          <w:p w14:paraId="4A7364FD" w14:textId="77777777" w:rsidR="004322C4" w:rsidRDefault="004322C4" w:rsidP="00846510">
            <w:pPr>
              <w:widowControl w:val="0"/>
              <w:tabs>
                <w:tab w:val="left" w:pos="271"/>
              </w:tabs>
              <w:autoSpaceDE w:val="0"/>
              <w:autoSpaceDN w:val="0"/>
              <w:spacing w:after="0" w:line="240" w:lineRule="auto"/>
              <w:ind w:left="107" w:right="99"/>
              <w:jc w:val="both"/>
              <w:rPr>
                <w:rFonts w:ascii="Arial" w:eastAsia="Times New Roman" w:hAnsi="Arial" w:cs="Arial"/>
                <w:kern w:val="0"/>
                <w:sz w:val="20"/>
                <w:szCs w:val="20"/>
                <w:lang w:val="lt-LT" w:bidi="en-US"/>
                <w14:ligatures w14:val="none"/>
              </w:rPr>
            </w:pPr>
            <w:r w:rsidRPr="00EA5C5E">
              <w:rPr>
                <w:rFonts w:ascii="Arial" w:eastAsia="Times New Roman" w:hAnsi="Arial" w:cs="Arial"/>
                <w:kern w:val="0"/>
                <w:sz w:val="20"/>
                <w:szCs w:val="20"/>
                <w:lang w:val="lt-LT" w:bidi="en-US"/>
                <w14:ligatures w14:val="none"/>
              </w:rPr>
              <w:t xml:space="preserve">Sutrikimas įtakoja techninės ir periferinės įrangos eksploatacines savybes, ir išnaudoja </w:t>
            </w:r>
            <w:r>
              <w:rPr>
                <w:rFonts w:ascii="Arial" w:eastAsia="Times New Roman" w:hAnsi="Arial" w:cs="Arial"/>
                <w:kern w:val="0"/>
                <w:sz w:val="20"/>
                <w:szCs w:val="20"/>
                <w:lang w:val="lt-LT" w:bidi="en-US"/>
                <w14:ligatures w14:val="none"/>
              </w:rPr>
              <w:t>80</w:t>
            </w:r>
            <w:r w:rsidRPr="00EA5C5E">
              <w:rPr>
                <w:rFonts w:ascii="Arial" w:eastAsia="Times New Roman" w:hAnsi="Arial" w:cs="Arial"/>
                <w:kern w:val="0"/>
                <w:sz w:val="20"/>
                <w:szCs w:val="20"/>
                <w:lang w:val="lt-LT" w:bidi="en-US"/>
                <w14:ligatures w14:val="none"/>
              </w:rPr>
              <w:t xml:space="preserve"> proc. ir daugiau techninės įrangos</w:t>
            </w:r>
            <w:r w:rsidRPr="00EA5C5E">
              <w:rPr>
                <w:rFonts w:ascii="Arial" w:eastAsia="Times New Roman" w:hAnsi="Arial" w:cs="Arial"/>
                <w:spacing w:val="2"/>
                <w:kern w:val="0"/>
                <w:sz w:val="20"/>
                <w:szCs w:val="20"/>
                <w:lang w:val="lt-LT" w:bidi="en-US"/>
                <w14:ligatures w14:val="none"/>
              </w:rPr>
              <w:t xml:space="preserve"> </w:t>
            </w:r>
            <w:r w:rsidRPr="00EA5C5E">
              <w:rPr>
                <w:rFonts w:ascii="Arial" w:eastAsia="Times New Roman" w:hAnsi="Arial" w:cs="Arial"/>
                <w:kern w:val="0"/>
                <w:sz w:val="20"/>
                <w:szCs w:val="20"/>
                <w:lang w:val="lt-LT" w:bidi="en-US"/>
                <w14:ligatures w14:val="none"/>
              </w:rPr>
              <w:t>resursų, o tai turi įtakos paslaugų kokybei</w:t>
            </w:r>
            <w:r w:rsidRPr="00982356">
              <w:rPr>
                <w:rFonts w:ascii="Arial" w:eastAsia="Times New Roman" w:hAnsi="Arial" w:cs="Arial"/>
                <w:kern w:val="0"/>
                <w:sz w:val="20"/>
                <w:szCs w:val="20"/>
                <w:lang w:val="lt-LT" w:bidi="en-US"/>
                <w14:ligatures w14:val="none"/>
              </w:rPr>
              <w:t>.</w:t>
            </w:r>
            <w:r>
              <w:rPr>
                <w:rFonts w:ascii="Arial" w:eastAsia="Times New Roman" w:hAnsi="Arial" w:cs="Arial"/>
                <w:kern w:val="0"/>
                <w:sz w:val="20"/>
                <w:szCs w:val="20"/>
                <w:lang w:val="lt-LT" w:bidi="en-US"/>
                <w14:ligatures w14:val="none"/>
              </w:rPr>
              <w:t>/</w:t>
            </w:r>
          </w:p>
          <w:p w14:paraId="47F60CF6" w14:textId="77777777" w:rsidR="004322C4" w:rsidRPr="00E633AC"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The malfunction affects the performance of hardware and peripheral equipment, and exhausts 80% or more of hardware resources, which affects the quality of service.</w:t>
            </w:r>
          </w:p>
        </w:tc>
      </w:tr>
      <w:tr w:rsidR="004322C4" w:rsidRPr="00EA5C5E" w14:paraId="413B43C1" w14:textId="77777777" w:rsidTr="00846510">
        <w:trPr>
          <w:trHeight w:val="576"/>
        </w:trPr>
        <w:tc>
          <w:tcPr>
            <w:tcW w:w="701" w:type="dxa"/>
          </w:tcPr>
          <w:p w14:paraId="763A625E"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38DC9527" w14:textId="77777777" w:rsidR="004322C4" w:rsidRPr="00EA5C5E"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Pr>
                <w:rFonts w:ascii="Arial" w:eastAsia="Times New Roman" w:hAnsi="Arial" w:cs="Arial"/>
                <w:kern w:val="0"/>
                <w:sz w:val="20"/>
                <w:szCs w:val="20"/>
                <w:lang w:val="lt-LT" w:bidi="en-US"/>
                <w14:ligatures w14:val="none"/>
              </w:rPr>
              <w:t xml:space="preserve">Vidutinio lygio incidentas/ </w:t>
            </w:r>
            <w:r w:rsidRPr="00E633AC">
              <w:rPr>
                <w:rFonts w:ascii="Arial" w:eastAsia="Times New Roman" w:hAnsi="Arial" w:cs="Arial"/>
                <w:kern w:val="0"/>
                <w:sz w:val="20"/>
                <w:szCs w:val="20"/>
                <w:lang w:val="en-US" w:bidi="en-US"/>
                <w14:ligatures w14:val="none"/>
              </w:rPr>
              <w:t>Medium level incident</w:t>
            </w:r>
          </w:p>
        </w:tc>
        <w:tc>
          <w:tcPr>
            <w:tcW w:w="7594" w:type="dxa"/>
          </w:tcPr>
          <w:p w14:paraId="0152CD51" w14:textId="77777777" w:rsidR="004322C4"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B02CA3">
              <w:rPr>
                <w:rFonts w:ascii="Arial" w:eastAsia="Times New Roman" w:hAnsi="Arial" w:cs="Arial"/>
                <w:kern w:val="0"/>
                <w:sz w:val="20"/>
                <w:szCs w:val="20"/>
                <w:lang w:val="lt-LT" w:bidi="en-US"/>
                <w14:ligatures w14:val="none"/>
              </w:rPr>
              <w:t>Bet koks kitas programinės įrangos ar jos posistemės veikimo sutrikimas sukeliantis pastebimus (nepriskirtus Kritiniam), teikiamų paslaugų</w:t>
            </w:r>
            <w:r w:rsidRPr="00B02CA3">
              <w:rPr>
                <w:rFonts w:ascii="Arial" w:eastAsia="Times New Roman" w:hAnsi="Arial" w:cs="Arial"/>
                <w:spacing w:val="-3"/>
                <w:kern w:val="0"/>
                <w:sz w:val="20"/>
                <w:szCs w:val="20"/>
                <w:lang w:val="lt-LT" w:bidi="en-US"/>
                <w14:ligatures w14:val="none"/>
              </w:rPr>
              <w:t xml:space="preserve"> </w:t>
            </w:r>
            <w:r w:rsidRPr="00B02CA3">
              <w:rPr>
                <w:rFonts w:ascii="Arial" w:eastAsia="Times New Roman" w:hAnsi="Arial" w:cs="Arial"/>
                <w:kern w:val="0"/>
                <w:sz w:val="20"/>
                <w:szCs w:val="20"/>
                <w:lang w:val="lt-LT" w:bidi="en-US"/>
                <w14:ligatures w14:val="none"/>
              </w:rPr>
              <w:t>sutrikimus iš naudotojo perspektyvos.</w:t>
            </w:r>
            <w:r w:rsidRPr="00B02CA3">
              <w:rPr>
                <w:lang w:val="lt-LT"/>
              </w:rPr>
              <w:t xml:space="preserve"> </w:t>
            </w:r>
            <w:r w:rsidRPr="00B02CA3">
              <w:rPr>
                <w:rFonts w:ascii="Arial" w:eastAsia="Times New Roman" w:hAnsi="Arial" w:cs="Arial"/>
                <w:i/>
                <w:kern w:val="0"/>
                <w:sz w:val="20"/>
                <w:szCs w:val="20"/>
                <w:lang w:val="lt-LT" w:bidi="en-US"/>
                <w14:ligatures w14:val="none"/>
              </w:rPr>
              <w:t>Derinama dizaino fazėje./</w:t>
            </w:r>
            <w:r w:rsidRPr="000A3903">
              <w:rPr>
                <w:rFonts w:ascii="Arial" w:eastAsia="Times New Roman" w:hAnsi="Arial" w:cs="Arial"/>
                <w:i/>
                <w:iCs/>
                <w:kern w:val="0"/>
                <w:sz w:val="20"/>
                <w:szCs w:val="20"/>
                <w:lang w:val="lt-LT" w:bidi="en-US"/>
                <w14:ligatures w14:val="none"/>
              </w:rPr>
              <w:t xml:space="preserve"> </w:t>
            </w:r>
          </w:p>
          <w:p w14:paraId="609B4F3A" w14:textId="77777777" w:rsidR="004322C4" w:rsidRPr="00E633AC" w:rsidRDefault="004322C4" w:rsidP="00FD554D">
            <w:pPr>
              <w:widowControl w:val="0"/>
              <w:tabs>
                <w:tab w:val="left" w:pos="298"/>
              </w:tabs>
              <w:autoSpaceDE w:val="0"/>
              <w:autoSpaceDN w:val="0"/>
              <w:spacing w:after="0" w:line="240" w:lineRule="auto"/>
              <w:ind w:right="98"/>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 xml:space="preserve">Any other malfunction of the software or any subsystem thereof causing noticeable (non-Critical) disruptions in services from the user's perspective. </w:t>
            </w:r>
            <w:r w:rsidRPr="00E633AC">
              <w:rPr>
                <w:rFonts w:ascii="Arial" w:eastAsia="Times New Roman" w:hAnsi="Arial" w:cs="Arial"/>
                <w:i/>
                <w:iCs/>
                <w:kern w:val="0"/>
                <w:sz w:val="20"/>
                <w:szCs w:val="20"/>
                <w:lang w:val="en-US" w:bidi="en-US"/>
                <w14:ligatures w14:val="none"/>
              </w:rPr>
              <w:t>Agreed in design phase.</w:t>
            </w:r>
          </w:p>
        </w:tc>
      </w:tr>
      <w:tr w:rsidR="004322C4" w:rsidRPr="00EA5C5E" w14:paraId="05527BE0" w14:textId="77777777" w:rsidTr="00846510">
        <w:trPr>
          <w:trHeight w:val="576"/>
        </w:trPr>
        <w:tc>
          <w:tcPr>
            <w:tcW w:w="701" w:type="dxa"/>
          </w:tcPr>
          <w:p w14:paraId="19A326B2" w14:textId="77777777" w:rsidR="004322C4" w:rsidRPr="000F3142"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23103D81" w14:textId="77777777" w:rsidR="004322C4" w:rsidRPr="000F3142"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0F3142">
              <w:rPr>
                <w:rFonts w:ascii="Arial" w:eastAsia="Times New Roman" w:hAnsi="Arial" w:cs="Arial"/>
                <w:kern w:val="0"/>
                <w:sz w:val="20"/>
                <w:szCs w:val="20"/>
                <w:lang w:val="lt-LT" w:bidi="en-US"/>
                <w14:ligatures w14:val="none"/>
              </w:rPr>
              <w:t xml:space="preserve">Įspėjimo lygio incidentas/ </w:t>
            </w:r>
            <w:r w:rsidRPr="00E633AC">
              <w:rPr>
                <w:rFonts w:ascii="Arial" w:eastAsia="Times New Roman" w:hAnsi="Arial" w:cs="Arial"/>
                <w:kern w:val="0"/>
                <w:sz w:val="20"/>
                <w:szCs w:val="20"/>
                <w:lang w:val="en-US" w:bidi="en-US"/>
                <w14:ligatures w14:val="none"/>
              </w:rPr>
              <w:t>Warning level incident</w:t>
            </w:r>
          </w:p>
        </w:tc>
        <w:tc>
          <w:tcPr>
            <w:tcW w:w="7594" w:type="dxa"/>
            <w:tcBorders>
              <w:right w:val="single" w:sz="4" w:space="0" w:color="000000" w:themeColor="text1"/>
            </w:tcBorders>
          </w:tcPr>
          <w:p w14:paraId="4114323D" w14:textId="77777777" w:rsidR="004322C4" w:rsidRPr="000F3142"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0F3142">
              <w:rPr>
                <w:rFonts w:ascii="Arial" w:eastAsia="Times New Roman" w:hAnsi="Arial" w:cs="Arial"/>
                <w:kern w:val="0"/>
                <w:sz w:val="20"/>
                <w:szCs w:val="20"/>
                <w:lang w:val="lt-LT" w:bidi="en-US"/>
                <w14:ligatures w14:val="none"/>
              </w:rPr>
              <w:t>Sistema negauna duomenų, duomenys užstrigę apie techninės ir periferinės įrangos ar jos dalių būseną./</w:t>
            </w:r>
          </w:p>
          <w:p w14:paraId="3ED826BA" w14:textId="77777777" w:rsidR="004322C4" w:rsidRPr="00E633AC"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 xml:space="preserve">The system is not receiving data, data about the status of hardware, peripheral equipment or parts of hardware </w:t>
            </w:r>
            <w:proofErr w:type="gramStart"/>
            <w:r w:rsidRPr="00E633AC">
              <w:rPr>
                <w:rFonts w:ascii="Arial" w:eastAsia="Times New Roman" w:hAnsi="Arial" w:cs="Arial"/>
                <w:kern w:val="0"/>
                <w:sz w:val="20"/>
                <w:szCs w:val="20"/>
                <w:lang w:val="en-US" w:bidi="en-US"/>
                <w14:ligatures w14:val="none"/>
              </w:rPr>
              <w:t>is</w:t>
            </w:r>
            <w:proofErr w:type="gramEnd"/>
            <w:r w:rsidRPr="00E633AC">
              <w:rPr>
                <w:rFonts w:ascii="Arial" w:eastAsia="Times New Roman" w:hAnsi="Arial" w:cs="Arial"/>
                <w:kern w:val="0"/>
                <w:sz w:val="20"/>
                <w:szCs w:val="20"/>
                <w:lang w:val="en-US" w:bidi="en-US"/>
                <w14:ligatures w14:val="none"/>
              </w:rPr>
              <w:t xml:space="preserve"> stuck.</w:t>
            </w:r>
          </w:p>
        </w:tc>
      </w:tr>
      <w:tr w:rsidR="004322C4" w:rsidRPr="00EF106A" w14:paraId="0B0E2DB3" w14:textId="77777777" w:rsidTr="00846510">
        <w:trPr>
          <w:trHeight w:val="576"/>
        </w:trPr>
        <w:tc>
          <w:tcPr>
            <w:tcW w:w="701" w:type="dxa"/>
          </w:tcPr>
          <w:p w14:paraId="4866ECBB"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2F94B028" w14:textId="77777777" w:rsidR="004322C4" w:rsidRPr="00EA5C5E"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C87C9B">
              <w:rPr>
                <w:rFonts w:ascii="Arial" w:eastAsia="Times New Roman" w:hAnsi="Arial" w:cs="Arial"/>
                <w:kern w:val="0"/>
                <w:sz w:val="20"/>
                <w:szCs w:val="20"/>
                <w:lang w:val="lt-LT" w:bidi="en-US"/>
                <w14:ligatures w14:val="none"/>
              </w:rPr>
              <w:t>Įspėjimo</w:t>
            </w:r>
            <w:r w:rsidRPr="00451FDE">
              <w:rPr>
                <w:rFonts w:ascii="Arial" w:eastAsia="Times New Roman" w:hAnsi="Arial" w:cs="Arial"/>
                <w:kern w:val="0"/>
                <w:sz w:val="20"/>
                <w:szCs w:val="20"/>
                <w:lang w:val="lt-LT" w:bidi="en-US"/>
                <w14:ligatures w14:val="none"/>
              </w:rPr>
              <w:t xml:space="preserve"> lygio incidentas</w:t>
            </w:r>
            <w:r>
              <w:rPr>
                <w:rFonts w:ascii="Arial" w:eastAsia="Times New Roman" w:hAnsi="Arial" w:cs="Arial"/>
                <w:kern w:val="0"/>
                <w:sz w:val="20"/>
                <w:szCs w:val="20"/>
                <w:lang w:val="lt-LT" w:bidi="en-US"/>
                <w14:ligatures w14:val="none"/>
              </w:rPr>
              <w:t xml:space="preserve">/ </w:t>
            </w:r>
            <w:r w:rsidRPr="00E633AC">
              <w:rPr>
                <w:rFonts w:ascii="Arial" w:eastAsia="Times New Roman" w:hAnsi="Arial" w:cs="Arial"/>
                <w:kern w:val="0"/>
                <w:sz w:val="20"/>
                <w:szCs w:val="20"/>
                <w:lang w:val="en-US" w:bidi="en-US"/>
                <w14:ligatures w14:val="none"/>
              </w:rPr>
              <w:t>Warning level incident</w:t>
            </w:r>
          </w:p>
        </w:tc>
        <w:tc>
          <w:tcPr>
            <w:tcW w:w="7594" w:type="dxa"/>
          </w:tcPr>
          <w:p w14:paraId="7636A96C" w14:textId="77777777" w:rsidR="004322C4"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2D205D">
              <w:rPr>
                <w:rFonts w:ascii="Arial" w:eastAsia="Times New Roman" w:hAnsi="Arial" w:cs="Arial"/>
                <w:kern w:val="0"/>
                <w:sz w:val="20"/>
                <w:szCs w:val="20"/>
                <w:lang w:val="lt-LT" w:bidi="en-US"/>
                <w14:ligatures w14:val="none"/>
              </w:rPr>
              <w:t>Sutrikimas, kuris neturi įtakos įprastam sprendimo veikimui, neklaidina naudotojo, neturi įtakos kitos programinės įrangos, techninės ar periferinės veikimui ar jos eksploatacinėms savybėms. Ilgalaikis sprendimas bus pateiktas pagal sutartą išleidimų grafiką./</w:t>
            </w:r>
          </w:p>
          <w:p w14:paraId="2A0E8B99" w14:textId="77777777" w:rsidR="004322C4" w:rsidRPr="000E7C8B" w:rsidRDefault="004322C4" w:rsidP="00846510">
            <w:pPr>
              <w:widowControl w:val="0"/>
              <w:tabs>
                <w:tab w:val="left" w:pos="305"/>
              </w:tabs>
              <w:autoSpaceDE w:val="0"/>
              <w:autoSpaceDN w:val="0"/>
              <w:spacing w:after="0" w:line="240" w:lineRule="auto"/>
              <w:ind w:left="107" w:right="97"/>
              <w:jc w:val="both"/>
              <w:rPr>
                <w:rFonts w:ascii="Arial" w:eastAsia="Times New Roman" w:hAnsi="Arial" w:cs="Arial"/>
                <w:kern w:val="0"/>
                <w:sz w:val="20"/>
                <w:szCs w:val="20"/>
                <w:lang w:bidi="en-US"/>
                <w14:ligatures w14:val="none"/>
              </w:rPr>
            </w:pPr>
            <w:r w:rsidRPr="000E7C8B">
              <w:rPr>
                <w:rFonts w:ascii="Arial" w:eastAsia="Times New Roman" w:hAnsi="Arial" w:cs="Arial"/>
                <w:kern w:val="0"/>
                <w:sz w:val="20"/>
                <w:szCs w:val="20"/>
                <w:lang w:bidi="en-US"/>
                <w14:ligatures w14:val="none"/>
              </w:rPr>
              <w:t xml:space="preserve">A malfunction that does not affect the normal provision of services, does not confuse the user, does not affect the operation of other software, hardware and peripherals or their performance or for its exploitation qualities. The </w:t>
            </w:r>
            <w:r>
              <w:rPr>
                <w:rFonts w:ascii="Arial" w:eastAsia="Times New Roman" w:hAnsi="Arial" w:cs="Arial"/>
                <w:kern w:val="0"/>
                <w:sz w:val="20"/>
                <w:szCs w:val="20"/>
                <w:lang w:bidi="en-US"/>
                <w14:ligatures w14:val="none"/>
              </w:rPr>
              <w:t xml:space="preserve">long-term </w:t>
            </w:r>
            <w:r w:rsidRPr="000E7C8B">
              <w:rPr>
                <w:rFonts w:ascii="Arial" w:eastAsia="Times New Roman" w:hAnsi="Arial" w:cs="Arial"/>
                <w:kern w:val="0"/>
                <w:sz w:val="20"/>
                <w:szCs w:val="20"/>
                <w:lang w:bidi="en-US"/>
                <w14:ligatures w14:val="none"/>
              </w:rPr>
              <w:t>solution shall be provided in accordance with the approved timetable</w:t>
            </w:r>
            <w:r>
              <w:rPr>
                <w:rFonts w:ascii="Arial" w:eastAsia="Times New Roman" w:hAnsi="Arial" w:cs="Arial"/>
                <w:kern w:val="0"/>
                <w:sz w:val="20"/>
                <w:szCs w:val="20"/>
                <w:lang w:bidi="en-US"/>
                <w14:ligatures w14:val="none"/>
              </w:rPr>
              <w:t>.</w:t>
            </w:r>
          </w:p>
        </w:tc>
      </w:tr>
      <w:tr w:rsidR="004322C4" w:rsidRPr="00EA5C5E" w14:paraId="0AE037DE" w14:textId="77777777" w:rsidTr="00846510">
        <w:trPr>
          <w:trHeight w:val="576"/>
        </w:trPr>
        <w:tc>
          <w:tcPr>
            <w:tcW w:w="701" w:type="dxa"/>
          </w:tcPr>
          <w:p w14:paraId="39FBD996"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0DD713C1" w14:textId="77777777" w:rsidR="004322C4" w:rsidRPr="00EA5C5E"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C87C9B">
              <w:rPr>
                <w:rFonts w:ascii="Arial" w:eastAsia="Times New Roman" w:hAnsi="Arial" w:cs="Arial"/>
                <w:kern w:val="0"/>
                <w:sz w:val="20"/>
                <w:szCs w:val="20"/>
                <w:lang w:val="lt-LT" w:bidi="en-US"/>
                <w14:ligatures w14:val="none"/>
              </w:rPr>
              <w:t>Įspėjimo</w:t>
            </w:r>
            <w:r w:rsidRPr="00451FDE">
              <w:rPr>
                <w:rFonts w:ascii="Arial" w:eastAsia="Times New Roman" w:hAnsi="Arial" w:cs="Arial"/>
                <w:kern w:val="0"/>
                <w:sz w:val="20"/>
                <w:szCs w:val="20"/>
                <w:lang w:val="lt-LT" w:bidi="en-US"/>
                <w14:ligatures w14:val="none"/>
              </w:rPr>
              <w:t xml:space="preserve"> lygio incidentas</w:t>
            </w:r>
            <w:r>
              <w:rPr>
                <w:rFonts w:ascii="Arial" w:eastAsia="Times New Roman" w:hAnsi="Arial" w:cs="Arial"/>
                <w:kern w:val="0"/>
                <w:sz w:val="20"/>
                <w:szCs w:val="20"/>
                <w:lang w:val="lt-LT" w:bidi="en-US"/>
                <w14:ligatures w14:val="none"/>
              </w:rPr>
              <w:t xml:space="preserve">/ </w:t>
            </w:r>
            <w:r w:rsidRPr="00E633AC">
              <w:rPr>
                <w:rFonts w:ascii="Arial" w:eastAsia="Times New Roman" w:hAnsi="Arial" w:cs="Arial"/>
                <w:kern w:val="0"/>
                <w:sz w:val="20"/>
                <w:szCs w:val="20"/>
                <w:lang w:val="en-US" w:bidi="en-US"/>
                <w14:ligatures w14:val="none"/>
              </w:rPr>
              <w:t>Warning level incident</w:t>
            </w:r>
          </w:p>
        </w:tc>
        <w:tc>
          <w:tcPr>
            <w:tcW w:w="7594" w:type="dxa"/>
          </w:tcPr>
          <w:p w14:paraId="0F1D98CD" w14:textId="77777777" w:rsidR="004322C4" w:rsidRPr="00822CAC"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822CAC">
              <w:rPr>
                <w:rFonts w:ascii="Arial" w:eastAsia="Times New Roman" w:hAnsi="Arial" w:cs="Arial"/>
                <w:kern w:val="0"/>
                <w:sz w:val="20"/>
                <w:szCs w:val="20"/>
                <w:lang w:val="lt-LT" w:bidi="en-US"/>
                <w14:ligatures w14:val="none"/>
              </w:rPr>
              <w:t xml:space="preserve">Programinės įrangos ar jos dalių sutrikimas / klaida ar gedimas nepaminėtas šioje lentelėje. Ilgalaikis sprendimas bus pateiktas pagal sutartą išleidimų grafiką </w:t>
            </w:r>
            <w:r w:rsidRPr="00822CAC">
              <w:rPr>
                <w:rFonts w:ascii="Arial" w:eastAsia="Times New Roman" w:hAnsi="Arial" w:cs="Arial"/>
                <w:i/>
                <w:kern w:val="0"/>
                <w:sz w:val="20"/>
                <w:szCs w:val="20"/>
                <w:lang w:val="lt-LT" w:bidi="en-US"/>
                <w14:ligatures w14:val="none"/>
              </w:rPr>
              <w:t>(derinama dizaino fazėje)./</w:t>
            </w:r>
          </w:p>
          <w:p w14:paraId="7D7BA119" w14:textId="2D957D7D" w:rsidR="004322C4" w:rsidRPr="00E633AC"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en-US" w:bidi="en-US"/>
                <w14:ligatures w14:val="none"/>
              </w:rPr>
            </w:pPr>
            <w:r w:rsidRPr="00E633AC">
              <w:rPr>
                <w:rFonts w:ascii="Arial" w:eastAsia="Times New Roman" w:hAnsi="Arial" w:cs="Arial"/>
                <w:kern w:val="0"/>
                <w:sz w:val="20"/>
                <w:szCs w:val="20"/>
                <w:lang w:val="en-US" w:bidi="en-US"/>
                <w14:ligatures w14:val="none"/>
              </w:rPr>
              <w:t xml:space="preserve">Malfunction / error or failure of the software or parts of the software not mentioned in this table. The </w:t>
            </w:r>
            <w:proofErr w:type="gramStart"/>
            <w:r w:rsidRPr="00E633AC">
              <w:rPr>
                <w:rFonts w:ascii="Arial" w:eastAsia="Times New Roman" w:hAnsi="Arial" w:cs="Arial"/>
                <w:kern w:val="0"/>
                <w:sz w:val="20"/>
                <w:szCs w:val="20"/>
                <w:lang w:val="en-US" w:bidi="en-US"/>
                <w14:ligatures w14:val="none"/>
              </w:rPr>
              <w:t>long term</w:t>
            </w:r>
            <w:proofErr w:type="gramEnd"/>
            <w:r w:rsidRPr="00E633AC">
              <w:rPr>
                <w:rFonts w:ascii="Arial" w:eastAsia="Times New Roman" w:hAnsi="Arial" w:cs="Arial"/>
                <w:kern w:val="0"/>
                <w:sz w:val="20"/>
                <w:szCs w:val="20"/>
                <w:lang w:val="en-US" w:bidi="en-US"/>
                <w14:ligatures w14:val="none"/>
              </w:rPr>
              <w:t xml:space="preserve"> solution will be provided according to the agreed schedule of deployments (</w:t>
            </w:r>
            <w:r w:rsidRPr="00E633AC">
              <w:rPr>
                <w:rFonts w:ascii="Arial" w:eastAsia="Times New Roman" w:hAnsi="Arial" w:cs="Arial"/>
                <w:i/>
                <w:iCs/>
                <w:kern w:val="0"/>
                <w:sz w:val="20"/>
                <w:szCs w:val="20"/>
                <w:lang w:val="en-US" w:bidi="en-US"/>
                <w14:ligatures w14:val="none"/>
              </w:rPr>
              <w:t xml:space="preserve">agreed in </w:t>
            </w:r>
            <w:r w:rsidR="00E633AC" w:rsidRPr="00E633AC">
              <w:rPr>
                <w:rFonts w:ascii="Arial" w:eastAsia="Times New Roman" w:hAnsi="Arial" w:cs="Arial"/>
                <w:i/>
                <w:iCs/>
                <w:kern w:val="0"/>
                <w:sz w:val="20"/>
                <w:szCs w:val="20"/>
                <w:lang w:val="en-US" w:bidi="en-US"/>
                <w14:ligatures w14:val="none"/>
              </w:rPr>
              <w:t>design</w:t>
            </w:r>
            <w:r w:rsidRPr="00E633AC">
              <w:rPr>
                <w:rFonts w:ascii="Arial" w:eastAsia="Times New Roman" w:hAnsi="Arial" w:cs="Arial"/>
                <w:i/>
                <w:iCs/>
                <w:kern w:val="0"/>
                <w:sz w:val="20"/>
                <w:szCs w:val="20"/>
                <w:lang w:val="en-US" w:bidi="en-US"/>
                <w14:ligatures w14:val="none"/>
              </w:rPr>
              <w:t xml:space="preserve"> phase).</w:t>
            </w:r>
          </w:p>
        </w:tc>
      </w:tr>
      <w:tr w:rsidR="004322C4" w:rsidRPr="00EA5C5E" w14:paraId="6E45F51B" w14:textId="77777777" w:rsidTr="00846510">
        <w:trPr>
          <w:trHeight w:val="576"/>
        </w:trPr>
        <w:tc>
          <w:tcPr>
            <w:tcW w:w="701" w:type="dxa"/>
          </w:tcPr>
          <w:p w14:paraId="56CBF5D2" w14:textId="77777777" w:rsidR="004322C4" w:rsidRPr="00EA5C5E" w:rsidRDefault="004322C4" w:rsidP="004322C4">
            <w:pPr>
              <w:pStyle w:val="Sraopastraipa"/>
              <w:widowControl w:val="0"/>
              <w:numPr>
                <w:ilvl w:val="0"/>
                <w:numId w:val="4"/>
              </w:numPr>
              <w:autoSpaceDE w:val="0"/>
              <w:autoSpaceDN w:val="0"/>
              <w:spacing w:after="0" w:line="240" w:lineRule="auto"/>
              <w:jc w:val="both"/>
              <w:rPr>
                <w:rFonts w:ascii="Arial" w:eastAsia="Times New Roman" w:hAnsi="Arial" w:cs="Arial"/>
                <w:kern w:val="0"/>
                <w:sz w:val="20"/>
                <w:szCs w:val="20"/>
                <w:lang w:val="lt-LT" w:bidi="en-US"/>
                <w14:ligatures w14:val="none"/>
              </w:rPr>
            </w:pPr>
          </w:p>
        </w:tc>
        <w:tc>
          <w:tcPr>
            <w:tcW w:w="1478" w:type="dxa"/>
          </w:tcPr>
          <w:p w14:paraId="69A25FA4" w14:textId="77777777" w:rsidR="004322C4" w:rsidRPr="00EA5C5E" w:rsidRDefault="004322C4" w:rsidP="00846510">
            <w:pPr>
              <w:widowControl w:val="0"/>
              <w:autoSpaceDE w:val="0"/>
              <w:autoSpaceDN w:val="0"/>
              <w:spacing w:after="0" w:line="240" w:lineRule="auto"/>
              <w:ind w:left="57" w:right="122"/>
              <w:jc w:val="both"/>
              <w:rPr>
                <w:rFonts w:ascii="Arial" w:eastAsia="Times New Roman" w:hAnsi="Arial" w:cs="Arial"/>
                <w:kern w:val="0"/>
                <w:sz w:val="20"/>
                <w:szCs w:val="20"/>
                <w:lang w:val="lt-LT" w:bidi="en-US"/>
                <w14:ligatures w14:val="none"/>
              </w:rPr>
            </w:pPr>
            <w:r w:rsidRPr="00E07D28">
              <w:rPr>
                <w:rFonts w:ascii="Arial" w:eastAsia="Times New Roman" w:hAnsi="Arial" w:cs="Arial"/>
                <w:kern w:val="0"/>
                <w:sz w:val="20"/>
                <w:szCs w:val="20"/>
                <w:lang w:val="lt-LT" w:bidi="en-US"/>
                <w14:ligatures w14:val="none"/>
              </w:rPr>
              <w:t>Įspėjimo</w:t>
            </w:r>
            <w:r w:rsidRPr="008F256F">
              <w:rPr>
                <w:rFonts w:ascii="Arial" w:eastAsia="Times New Roman" w:hAnsi="Arial" w:cs="Arial"/>
                <w:kern w:val="0"/>
                <w:sz w:val="20"/>
                <w:szCs w:val="20"/>
                <w:lang w:val="lt-LT" w:bidi="en-US"/>
                <w14:ligatures w14:val="none"/>
              </w:rPr>
              <w:t xml:space="preserve"> lygio incidentas</w:t>
            </w:r>
            <w:r>
              <w:rPr>
                <w:rFonts w:ascii="Arial" w:eastAsia="Times New Roman" w:hAnsi="Arial" w:cs="Arial"/>
                <w:kern w:val="0"/>
                <w:sz w:val="20"/>
                <w:szCs w:val="20"/>
                <w:lang w:val="lt-LT" w:bidi="en-US"/>
                <w14:ligatures w14:val="none"/>
              </w:rPr>
              <w:t xml:space="preserve">/ </w:t>
            </w:r>
            <w:r w:rsidRPr="00E633AC">
              <w:rPr>
                <w:rFonts w:ascii="Arial" w:eastAsia="Times New Roman" w:hAnsi="Arial" w:cs="Arial"/>
                <w:kern w:val="0"/>
                <w:sz w:val="20"/>
                <w:szCs w:val="20"/>
                <w:lang w:val="en-US" w:bidi="en-US"/>
                <w14:ligatures w14:val="none"/>
              </w:rPr>
              <w:t>Warning level incident</w:t>
            </w:r>
          </w:p>
        </w:tc>
        <w:tc>
          <w:tcPr>
            <w:tcW w:w="7594" w:type="dxa"/>
          </w:tcPr>
          <w:p w14:paraId="153BF511" w14:textId="77777777" w:rsidR="004322C4"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lang w:val="lt-LT" w:bidi="en-US"/>
                <w14:ligatures w14:val="none"/>
              </w:rPr>
            </w:pPr>
            <w:r w:rsidRPr="00EA5C5E">
              <w:rPr>
                <w:rFonts w:ascii="Arial" w:eastAsia="Times New Roman" w:hAnsi="Arial" w:cs="Arial"/>
                <w:kern w:val="0"/>
                <w:sz w:val="20"/>
                <w:szCs w:val="20"/>
                <w:lang w:val="lt-LT" w:bidi="en-US"/>
                <w14:ligatures w14:val="none"/>
              </w:rPr>
              <w:t>Sutrikimas, kuris nereikalauja skubaus sutvarkymo, kuris turi būti pašalintas atnaujinus reikiamą programinę įrangą Ilgalaikis sprendimas bus pateiktas pagal sutartą išleidimų grafiką</w:t>
            </w:r>
            <w:r w:rsidRPr="00982356">
              <w:rPr>
                <w:rFonts w:ascii="Arial" w:eastAsia="Times New Roman" w:hAnsi="Arial" w:cs="Arial"/>
                <w:kern w:val="0"/>
                <w:sz w:val="20"/>
                <w:szCs w:val="20"/>
                <w:lang w:val="lt-LT" w:bidi="en-US"/>
                <w14:ligatures w14:val="none"/>
              </w:rPr>
              <w:t>.</w:t>
            </w:r>
            <w:r>
              <w:rPr>
                <w:rFonts w:ascii="Arial" w:eastAsia="Times New Roman" w:hAnsi="Arial" w:cs="Arial"/>
                <w:kern w:val="0"/>
                <w:sz w:val="20"/>
                <w:szCs w:val="20"/>
                <w:lang w:val="lt-LT" w:bidi="en-US"/>
                <w14:ligatures w14:val="none"/>
              </w:rPr>
              <w:t>/</w:t>
            </w:r>
          </w:p>
          <w:p w14:paraId="38354287" w14:textId="77777777" w:rsidR="004322C4" w:rsidRPr="00E633AC" w:rsidRDefault="004322C4" w:rsidP="00846510">
            <w:pPr>
              <w:widowControl w:val="0"/>
              <w:autoSpaceDE w:val="0"/>
              <w:autoSpaceDN w:val="0"/>
              <w:spacing w:after="0" w:line="240" w:lineRule="auto"/>
              <w:ind w:left="57" w:right="90" w:hanging="7"/>
              <w:jc w:val="both"/>
              <w:rPr>
                <w:rFonts w:ascii="Arial" w:eastAsia="Times New Roman" w:hAnsi="Arial" w:cs="Arial"/>
                <w:kern w:val="0"/>
                <w:sz w:val="20"/>
                <w:szCs w:val="20"/>
                <w:highlight w:val="yellow"/>
                <w:lang w:val="en-US" w:bidi="en-US"/>
                <w14:ligatures w14:val="none"/>
              </w:rPr>
            </w:pPr>
            <w:r w:rsidRPr="00E633AC">
              <w:rPr>
                <w:rFonts w:ascii="Arial" w:eastAsia="Times New Roman" w:hAnsi="Arial" w:cs="Arial"/>
                <w:kern w:val="0"/>
                <w:sz w:val="20"/>
                <w:szCs w:val="20"/>
                <w:lang w:val="en-US" w:bidi="en-US"/>
                <w14:ligatures w14:val="none"/>
              </w:rPr>
              <w:t>A malfunction that does not require immediate fixing, which shall be resolved by updating the affected software. A long-term solution will be provided according to the agreed patching schedule.</w:t>
            </w:r>
          </w:p>
        </w:tc>
      </w:tr>
    </w:tbl>
    <w:p w14:paraId="09F5AD12" w14:textId="000AFB3F" w:rsidR="008E162A" w:rsidRPr="008E162A" w:rsidRDefault="008E162A" w:rsidP="008E162A">
      <w:pPr>
        <w:tabs>
          <w:tab w:val="left" w:pos="7008"/>
        </w:tabs>
        <w:rPr>
          <w:lang w:val="lt-LT"/>
        </w:rPr>
      </w:pPr>
    </w:p>
    <w:sectPr w:rsidR="008E162A" w:rsidRPr="008E16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87B57"/>
    <w:multiLevelType w:val="hybridMultilevel"/>
    <w:tmpl w:val="FC481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4F629B"/>
    <w:multiLevelType w:val="hybridMultilevel"/>
    <w:tmpl w:val="5380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969DD"/>
    <w:multiLevelType w:val="hybridMultilevel"/>
    <w:tmpl w:val="1862A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E03BE1"/>
    <w:multiLevelType w:val="hybridMultilevel"/>
    <w:tmpl w:val="F36CF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C53A9"/>
    <w:multiLevelType w:val="hybridMultilevel"/>
    <w:tmpl w:val="6AC20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D25F25"/>
    <w:multiLevelType w:val="hybridMultilevel"/>
    <w:tmpl w:val="C532CA24"/>
    <w:lvl w:ilvl="0" w:tplc="0809000F">
      <w:start w:val="1"/>
      <w:numFmt w:val="decimal"/>
      <w:lvlText w:val="%1."/>
      <w:lvlJc w:val="left"/>
      <w:pPr>
        <w:ind w:left="502" w:hanging="360"/>
      </w:pPr>
    </w:lvl>
    <w:lvl w:ilvl="1" w:tplc="08090019" w:tentative="1">
      <w:start w:val="1"/>
      <w:numFmt w:val="lowerLetter"/>
      <w:lvlText w:val="%2."/>
      <w:lvlJc w:val="left"/>
      <w:pPr>
        <w:ind w:left="1857" w:hanging="360"/>
      </w:pPr>
    </w:lvl>
    <w:lvl w:ilvl="2" w:tplc="0809001B" w:tentative="1">
      <w:start w:val="1"/>
      <w:numFmt w:val="lowerRoman"/>
      <w:lvlText w:val="%3."/>
      <w:lvlJc w:val="right"/>
      <w:pPr>
        <w:ind w:left="2577" w:hanging="180"/>
      </w:pPr>
    </w:lvl>
    <w:lvl w:ilvl="3" w:tplc="0809000F" w:tentative="1">
      <w:start w:val="1"/>
      <w:numFmt w:val="decimal"/>
      <w:lvlText w:val="%4."/>
      <w:lvlJc w:val="left"/>
      <w:pPr>
        <w:ind w:left="3297" w:hanging="360"/>
      </w:pPr>
    </w:lvl>
    <w:lvl w:ilvl="4" w:tplc="08090019" w:tentative="1">
      <w:start w:val="1"/>
      <w:numFmt w:val="lowerLetter"/>
      <w:lvlText w:val="%5."/>
      <w:lvlJc w:val="left"/>
      <w:pPr>
        <w:ind w:left="4017" w:hanging="360"/>
      </w:pPr>
    </w:lvl>
    <w:lvl w:ilvl="5" w:tplc="0809001B" w:tentative="1">
      <w:start w:val="1"/>
      <w:numFmt w:val="lowerRoman"/>
      <w:lvlText w:val="%6."/>
      <w:lvlJc w:val="right"/>
      <w:pPr>
        <w:ind w:left="4737" w:hanging="180"/>
      </w:pPr>
    </w:lvl>
    <w:lvl w:ilvl="6" w:tplc="0809000F" w:tentative="1">
      <w:start w:val="1"/>
      <w:numFmt w:val="decimal"/>
      <w:lvlText w:val="%7."/>
      <w:lvlJc w:val="left"/>
      <w:pPr>
        <w:ind w:left="5457" w:hanging="360"/>
      </w:pPr>
    </w:lvl>
    <w:lvl w:ilvl="7" w:tplc="08090019" w:tentative="1">
      <w:start w:val="1"/>
      <w:numFmt w:val="lowerLetter"/>
      <w:lvlText w:val="%8."/>
      <w:lvlJc w:val="left"/>
      <w:pPr>
        <w:ind w:left="6177" w:hanging="360"/>
      </w:pPr>
    </w:lvl>
    <w:lvl w:ilvl="8" w:tplc="0809001B" w:tentative="1">
      <w:start w:val="1"/>
      <w:numFmt w:val="lowerRoman"/>
      <w:lvlText w:val="%9."/>
      <w:lvlJc w:val="right"/>
      <w:pPr>
        <w:ind w:left="6897" w:hanging="180"/>
      </w:pPr>
    </w:lvl>
  </w:abstractNum>
  <w:abstractNum w:abstractNumId="6" w15:restartNumberingAfterBreak="0">
    <w:nsid w:val="276C0179"/>
    <w:multiLevelType w:val="hybridMultilevel"/>
    <w:tmpl w:val="36781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C049D4"/>
    <w:multiLevelType w:val="hybridMultilevel"/>
    <w:tmpl w:val="0CD6F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F4100"/>
    <w:multiLevelType w:val="hybridMultilevel"/>
    <w:tmpl w:val="9D94E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92490A"/>
    <w:multiLevelType w:val="hybridMultilevel"/>
    <w:tmpl w:val="6DF6EB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AE5710"/>
    <w:multiLevelType w:val="hybridMultilevel"/>
    <w:tmpl w:val="8D28C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F72794"/>
    <w:multiLevelType w:val="hybridMultilevel"/>
    <w:tmpl w:val="43BA9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DF2D80"/>
    <w:multiLevelType w:val="hybridMultilevel"/>
    <w:tmpl w:val="AC884E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1260C7"/>
    <w:multiLevelType w:val="hybridMultilevel"/>
    <w:tmpl w:val="F578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CB5B60"/>
    <w:multiLevelType w:val="hybridMultilevel"/>
    <w:tmpl w:val="D460F8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2E90AA7"/>
    <w:multiLevelType w:val="hybridMultilevel"/>
    <w:tmpl w:val="BFD0F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2D010F"/>
    <w:multiLevelType w:val="hybridMultilevel"/>
    <w:tmpl w:val="A3A8E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7F15E1"/>
    <w:multiLevelType w:val="hybridMultilevel"/>
    <w:tmpl w:val="40406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6B10B0"/>
    <w:multiLevelType w:val="hybridMultilevel"/>
    <w:tmpl w:val="E39A0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0E42FA"/>
    <w:multiLevelType w:val="hybridMultilevel"/>
    <w:tmpl w:val="5E0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CB7365"/>
    <w:multiLevelType w:val="hybridMultilevel"/>
    <w:tmpl w:val="6A4C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2711DD"/>
    <w:multiLevelType w:val="hybridMultilevel"/>
    <w:tmpl w:val="10805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276B7"/>
    <w:multiLevelType w:val="hybridMultilevel"/>
    <w:tmpl w:val="B1686F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165DCE"/>
    <w:multiLevelType w:val="hybridMultilevel"/>
    <w:tmpl w:val="E3CE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567344"/>
    <w:multiLevelType w:val="hybridMultilevel"/>
    <w:tmpl w:val="709CA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2202716">
    <w:abstractNumId w:val="18"/>
  </w:num>
  <w:num w:numId="2" w16cid:durableId="1318919003">
    <w:abstractNumId w:val="7"/>
  </w:num>
  <w:num w:numId="3" w16cid:durableId="1048148946">
    <w:abstractNumId w:val="14"/>
  </w:num>
  <w:num w:numId="4" w16cid:durableId="307129955">
    <w:abstractNumId w:val="5"/>
  </w:num>
  <w:num w:numId="5" w16cid:durableId="1180894571">
    <w:abstractNumId w:val="4"/>
  </w:num>
  <w:num w:numId="6" w16cid:durableId="1009407046">
    <w:abstractNumId w:val="13"/>
  </w:num>
  <w:num w:numId="7" w16cid:durableId="1549031410">
    <w:abstractNumId w:val="6"/>
  </w:num>
  <w:num w:numId="8" w16cid:durableId="455681138">
    <w:abstractNumId w:val="20"/>
  </w:num>
  <w:num w:numId="9" w16cid:durableId="690716203">
    <w:abstractNumId w:val="24"/>
  </w:num>
  <w:num w:numId="10" w16cid:durableId="1311397131">
    <w:abstractNumId w:val="15"/>
  </w:num>
  <w:num w:numId="11" w16cid:durableId="1175729585">
    <w:abstractNumId w:val="21"/>
  </w:num>
  <w:num w:numId="12" w16cid:durableId="1113092173">
    <w:abstractNumId w:val="2"/>
  </w:num>
  <w:num w:numId="13" w16cid:durableId="2041005663">
    <w:abstractNumId w:val="23"/>
  </w:num>
  <w:num w:numId="14" w16cid:durableId="559488525">
    <w:abstractNumId w:val="0"/>
  </w:num>
  <w:num w:numId="15" w16cid:durableId="1556425418">
    <w:abstractNumId w:val="10"/>
  </w:num>
  <w:num w:numId="16" w16cid:durableId="1252860143">
    <w:abstractNumId w:val="8"/>
  </w:num>
  <w:num w:numId="17" w16cid:durableId="530607193">
    <w:abstractNumId w:val="22"/>
  </w:num>
  <w:num w:numId="18" w16cid:durableId="12654878">
    <w:abstractNumId w:val="17"/>
  </w:num>
  <w:num w:numId="19" w16cid:durableId="138882519">
    <w:abstractNumId w:val="16"/>
  </w:num>
  <w:num w:numId="20" w16cid:durableId="497575914">
    <w:abstractNumId w:val="12"/>
  </w:num>
  <w:num w:numId="21" w16cid:durableId="993338170">
    <w:abstractNumId w:val="3"/>
  </w:num>
  <w:num w:numId="22" w16cid:durableId="698353485">
    <w:abstractNumId w:val="9"/>
  </w:num>
  <w:num w:numId="23" w16cid:durableId="1857116662">
    <w:abstractNumId w:val="19"/>
  </w:num>
  <w:num w:numId="24" w16cid:durableId="2077429780">
    <w:abstractNumId w:val="1"/>
  </w:num>
  <w:num w:numId="25" w16cid:durableId="18386451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BF2"/>
    <w:rsid w:val="00000B64"/>
    <w:rsid w:val="000063E5"/>
    <w:rsid w:val="000117A6"/>
    <w:rsid w:val="00017717"/>
    <w:rsid w:val="0002166A"/>
    <w:rsid w:val="0003241E"/>
    <w:rsid w:val="00052146"/>
    <w:rsid w:val="000620CC"/>
    <w:rsid w:val="000631AD"/>
    <w:rsid w:val="000631C6"/>
    <w:rsid w:val="00065D47"/>
    <w:rsid w:val="000662EB"/>
    <w:rsid w:val="00073906"/>
    <w:rsid w:val="00075656"/>
    <w:rsid w:val="00083996"/>
    <w:rsid w:val="00086614"/>
    <w:rsid w:val="00090E9B"/>
    <w:rsid w:val="000A2675"/>
    <w:rsid w:val="000A4CF6"/>
    <w:rsid w:val="000A733F"/>
    <w:rsid w:val="000C4377"/>
    <w:rsid w:val="000C57BA"/>
    <w:rsid w:val="000D0F02"/>
    <w:rsid w:val="000D11C4"/>
    <w:rsid w:val="000D1585"/>
    <w:rsid w:val="000D4830"/>
    <w:rsid w:val="000D63F1"/>
    <w:rsid w:val="000E1E99"/>
    <w:rsid w:val="000E37B4"/>
    <w:rsid w:val="000E61F5"/>
    <w:rsid w:val="000E7F3E"/>
    <w:rsid w:val="000F3142"/>
    <w:rsid w:val="000F355D"/>
    <w:rsid w:val="000F3FB0"/>
    <w:rsid w:val="000F4FC1"/>
    <w:rsid w:val="000F7366"/>
    <w:rsid w:val="00103A50"/>
    <w:rsid w:val="00103DE5"/>
    <w:rsid w:val="00113A7B"/>
    <w:rsid w:val="00117331"/>
    <w:rsid w:val="00123AC9"/>
    <w:rsid w:val="00126CAD"/>
    <w:rsid w:val="00131847"/>
    <w:rsid w:val="0015516F"/>
    <w:rsid w:val="0016094D"/>
    <w:rsid w:val="00160C3D"/>
    <w:rsid w:val="001646ED"/>
    <w:rsid w:val="00164A4A"/>
    <w:rsid w:val="00167CFF"/>
    <w:rsid w:val="0017264D"/>
    <w:rsid w:val="001845FE"/>
    <w:rsid w:val="001A1C85"/>
    <w:rsid w:val="001A3395"/>
    <w:rsid w:val="001B7E44"/>
    <w:rsid w:val="001C083F"/>
    <w:rsid w:val="001D3F2E"/>
    <w:rsid w:val="001D441F"/>
    <w:rsid w:val="001F02F6"/>
    <w:rsid w:val="001F6AB9"/>
    <w:rsid w:val="001F7847"/>
    <w:rsid w:val="00202F9D"/>
    <w:rsid w:val="002074A7"/>
    <w:rsid w:val="00213DE2"/>
    <w:rsid w:val="002208E4"/>
    <w:rsid w:val="00223EB4"/>
    <w:rsid w:val="00224D14"/>
    <w:rsid w:val="00225D39"/>
    <w:rsid w:val="00230183"/>
    <w:rsid w:val="002446C5"/>
    <w:rsid w:val="00253936"/>
    <w:rsid w:val="00261B81"/>
    <w:rsid w:val="00271404"/>
    <w:rsid w:val="00296E37"/>
    <w:rsid w:val="00297F57"/>
    <w:rsid w:val="002A2D16"/>
    <w:rsid w:val="002E5963"/>
    <w:rsid w:val="002F0483"/>
    <w:rsid w:val="002F12F9"/>
    <w:rsid w:val="002F5B11"/>
    <w:rsid w:val="002F695F"/>
    <w:rsid w:val="003001A4"/>
    <w:rsid w:val="003027F2"/>
    <w:rsid w:val="00306A97"/>
    <w:rsid w:val="00310888"/>
    <w:rsid w:val="00323BA1"/>
    <w:rsid w:val="003311C5"/>
    <w:rsid w:val="003347E5"/>
    <w:rsid w:val="00340729"/>
    <w:rsid w:val="003927F6"/>
    <w:rsid w:val="00395423"/>
    <w:rsid w:val="003A1443"/>
    <w:rsid w:val="003A2A16"/>
    <w:rsid w:val="003A5571"/>
    <w:rsid w:val="003B17B7"/>
    <w:rsid w:val="003B4D66"/>
    <w:rsid w:val="003E237A"/>
    <w:rsid w:val="003E31B0"/>
    <w:rsid w:val="003E5909"/>
    <w:rsid w:val="003E79B2"/>
    <w:rsid w:val="003F4D5D"/>
    <w:rsid w:val="0040397C"/>
    <w:rsid w:val="004211DF"/>
    <w:rsid w:val="0042749B"/>
    <w:rsid w:val="00430D8C"/>
    <w:rsid w:val="004322C4"/>
    <w:rsid w:val="004323F6"/>
    <w:rsid w:val="004351AE"/>
    <w:rsid w:val="00437C85"/>
    <w:rsid w:val="00442AC5"/>
    <w:rsid w:val="004442F5"/>
    <w:rsid w:val="004565C7"/>
    <w:rsid w:val="00461FB0"/>
    <w:rsid w:val="00462511"/>
    <w:rsid w:val="00476B98"/>
    <w:rsid w:val="00477658"/>
    <w:rsid w:val="00487C29"/>
    <w:rsid w:val="0049748A"/>
    <w:rsid w:val="004A0478"/>
    <w:rsid w:val="004B1BD9"/>
    <w:rsid w:val="004B49D8"/>
    <w:rsid w:val="004C1331"/>
    <w:rsid w:val="004C1DA0"/>
    <w:rsid w:val="004C223B"/>
    <w:rsid w:val="004C4845"/>
    <w:rsid w:val="004D04E6"/>
    <w:rsid w:val="004D115E"/>
    <w:rsid w:val="004D6791"/>
    <w:rsid w:val="004D7FA6"/>
    <w:rsid w:val="004E245C"/>
    <w:rsid w:val="005001BE"/>
    <w:rsid w:val="00517832"/>
    <w:rsid w:val="00534DE8"/>
    <w:rsid w:val="005545D4"/>
    <w:rsid w:val="0056111D"/>
    <w:rsid w:val="00574BAA"/>
    <w:rsid w:val="005810B1"/>
    <w:rsid w:val="005913A4"/>
    <w:rsid w:val="00593307"/>
    <w:rsid w:val="00595B1C"/>
    <w:rsid w:val="005A0711"/>
    <w:rsid w:val="005A2468"/>
    <w:rsid w:val="005D35B1"/>
    <w:rsid w:val="005D4736"/>
    <w:rsid w:val="005D6312"/>
    <w:rsid w:val="005D77B6"/>
    <w:rsid w:val="005E3F73"/>
    <w:rsid w:val="005F2A57"/>
    <w:rsid w:val="005F6BA1"/>
    <w:rsid w:val="00600EAD"/>
    <w:rsid w:val="006104D7"/>
    <w:rsid w:val="00611250"/>
    <w:rsid w:val="00613A69"/>
    <w:rsid w:val="00622346"/>
    <w:rsid w:val="006463B7"/>
    <w:rsid w:val="00653194"/>
    <w:rsid w:val="00654069"/>
    <w:rsid w:val="00660957"/>
    <w:rsid w:val="006634E1"/>
    <w:rsid w:val="0066381A"/>
    <w:rsid w:val="00675198"/>
    <w:rsid w:val="00675310"/>
    <w:rsid w:val="0067560C"/>
    <w:rsid w:val="00680681"/>
    <w:rsid w:val="00682452"/>
    <w:rsid w:val="0068292F"/>
    <w:rsid w:val="006860C5"/>
    <w:rsid w:val="00695ABD"/>
    <w:rsid w:val="006A4F67"/>
    <w:rsid w:val="006B1E07"/>
    <w:rsid w:val="006B24D0"/>
    <w:rsid w:val="006C6E72"/>
    <w:rsid w:val="006F0F4A"/>
    <w:rsid w:val="006F6DCB"/>
    <w:rsid w:val="00712890"/>
    <w:rsid w:val="00714C31"/>
    <w:rsid w:val="0072335E"/>
    <w:rsid w:val="00743858"/>
    <w:rsid w:val="00747810"/>
    <w:rsid w:val="00752382"/>
    <w:rsid w:val="0075452D"/>
    <w:rsid w:val="007553AB"/>
    <w:rsid w:val="00763CB9"/>
    <w:rsid w:val="00781DEF"/>
    <w:rsid w:val="00782A07"/>
    <w:rsid w:val="00790369"/>
    <w:rsid w:val="00794685"/>
    <w:rsid w:val="00796694"/>
    <w:rsid w:val="007A1270"/>
    <w:rsid w:val="007A130A"/>
    <w:rsid w:val="007A453A"/>
    <w:rsid w:val="007B3205"/>
    <w:rsid w:val="007D070C"/>
    <w:rsid w:val="007D5787"/>
    <w:rsid w:val="007E035C"/>
    <w:rsid w:val="007E35F5"/>
    <w:rsid w:val="00802872"/>
    <w:rsid w:val="008058B2"/>
    <w:rsid w:val="00805CCA"/>
    <w:rsid w:val="008062B2"/>
    <w:rsid w:val="008201B0"/>
    <w:rsid w:val="00826D59"/>
    <w:rsid w:val="00834540"/>
    <w:rsid w:val="00836ACB"/>
    <w:rsid w:val="00846D89"/>
    <w:rsid w:val="0085645C"/>
    <w:rsid w:val="00860035"/>
    <w:rsid w:val="00863840"/>
    <w:rsid w:val="00863912"/>
    <w:rsid w:val="00864C80"/>
    <w:rsid w:val="00872025"/>
    <w:rsid w:val="008820ED"/>
    <w:rsid w:val="00890FB6"/>
    <w:rsid w:val="0089170D"/>
    <w:rsid w:val="00894421"/>
    <w:rsid w:val="008A6989"/>
    <w:rsid w:val="008B1F30"/>
    <w:rsid w:val="008B5F4D"/>
    <w:rsid w:val="008C1038"/>
    <w:rsid w:val="008C11E6"/>
    <w:rsid w:val="008C2A76"/>
    <w:rsid w:val="008D3D9D"/>
    <w:rsid w:val="008D55C9"/>
    <w:rsid w:val="008E162A"/>
    <w:rsid w:val="008E35C3"/>
    <w:rsid w:val="008E497D"/>
    <w:rsid w:val="008F0E4F"/>
    <w:rsid w:val="008F113A"/>
    <w:rsid w:val="00900994"/>
    <w:rsid w:val="00902782"/>
    <w:rsid w:val="00932578"/>
    <w:rsid w:val="00936D6B"/>
    <w:rsid w:val="009415CD"/>
    <w:rsid w:val="00941610"/>
    <w:rsid w:val="00952C07"/>
    <w:rsid w:val="00972E64"/>
    <w:rsid w:val="00973D24"/>
    <w:rsid w:val="009803B5"/>
    <w:rsid w:val="00996059"/>
    <w:rsid w:val="009973BC"/>
    <w:rsid w:val="0099796D"/>
    <w:rsid w:val="009A2C79"/>
    <w:rsid w:val="009B3D82"/>
    <w:rsid w:val="009C104F"/>
    <w:rsid w:val="009D5384"/>
    <w:rsid w:val="009D697B"/>
    <w:rsid w:val="009D712E"/>
    <w:rsid w:val="009E7EA6"/>
    <w:rsid w:val="009F1D21"/>
    <w:rsid w:val="009F4FAE"/>
    <w:rsid w:val="00A12E1F"/>
    <w:rsid w:val="00A142ED"/>
    <w:rsid w:val="00A21024"/>
    <w:rsid w:val="00A24A0F"/>
    <w:rsid w:val="00A32D22"/>
    <w:rsid w:val="00A604BA"/>
    <w:rsid w:val="00A64046"/>
    <w:rsid w:val="00A76715"/>
    <w:rsid w:val="00A76F93"/>
    <w:rsid w:val="00A77947"/>
    <w:rsid w:val="00A93D65"/>
    <w:rsid w:val="00A97B81"/>
    <w:rsid w:val="00AA6196"/>
    <w:rsid w:val="00AA6215"/>
    <w:rsid w:val="00AB1048"/>
    <w:rsid w:val="00AB3704"/>
    <w:rsid w:val="00AC75D2"/>
    <w:rsid w:val="00AD0505"/>
    <w:rsid w:val="00AF05BE"/>
    <w:rsid w:val="00AF29B1"/>
    <w:rsid w:val="00AF52A4"/>
    <w:rsid w:val="00AF5FC1"/>
    <w:rsid w:val="00B050E4"/>
    <w:rsid w:val="00B10314"/>
    <w:rsid w:val="00B35CBA"/>
    <w:rsid w:val="00B35F25"/>
    <w:rsid w:val="00B400E8"/>
    <w:rsid w:val="00B45B8D"/>
    <w:rsid w:val="00B46166"/>
    <w:rsid w:val="00B7688D"/>
    <w:rsid w:val="00B83364"/>
    <w:rsid w:val="00B83C65"/>
    <w:rsid w:val="00B878BA"/>
    <w:rsid w:val="00B90A5E"/>
    <w:rsid w:val="00BA3BD9"/>
    <w:rsid w:val="00BA6B22"/>
    <w:rsid w:val="00BA7ED0"/>
    <w:rsid w:val="00BB039D"/>
    <w:rsid w:val="00BB1BE1"/>
    <w:rsid w:val="00BB5AD5"/>
    <w:rsid w:val="00BC079C"/>
    <w:rsid w:val="00BD0F21"/>
    <w:rsid w:val="00BD0FCE"/>
    <w:rsid w:val="00BD27EE"/>
    <w:rsid w:val="00BD2D45"/>
    <w:rsid w:val="00BD7734"/>
    <w:rsid w:val="00BF7895"/>
    <w:rsid w:val="00C03C2B"/>
    <w:rsid w:val="00C07304"/>
    <w:rsid w:val="00C21F80"/>
    <w:rsid w:val="00C24626"/>
    <w:rsid w:val="00C3555C"/>
    <w:rsid w:val="00C408E8"/>
    <w:rsid w:val="00C40F8B"/>
    <w:rsid w:val="00C43DF9"/>
    <w:rsid w:val="00C50CD6"/>
    <w:rsid w:val="00C51555"/>
    <w:rsid w:val="00C603AF"/>
    <w:rsid w:val="00C62C4D"/>
    <w:rsid w:val="00C658EA"/>
    <w:rsid w:val="00C74880"/>
    <w:rsid w:val="00C8654F"/>
    <w:rsid w:val="00C9170C"/>
    <w:rsid w:val="00CA5070"/>
    <w:rsid w:val="00CB2438"/>
    <w:rsid w:val="00CB4BF2"/>
    <w:rsid w:val="00CB52A7"/>
    <w:rsid w:val="00CC1D1D"/>
    <w:rsid w:val="00CD2A7B"/>
    <w:rsid w:val="00CD4D77"/>
    <w:rsid w:val="00CE3853"/>
    <w:rsid w:val="00CF7935"/>
    <w:rsid w:val="00D20408"/>
    <w:rsid w:val="00D2310C"/>
    <w:rsid w:val="00D26131"/>
    <w:rsid w:val="00D301E2"/>
    <w:rsid w:val="00D3371D"/>
    <w:rsid w:val="00D35581"/>
    <w:rsid w:val="00D35B6D"/>
    <w:rsid w:val="00D40754"/>
    <w:rsid w:val="00D47955"/>
    <w:rsid w:val="00D50470"/>
    <w:rsid w:val="00D505D1"/>
    <w:rsid w:val="00D510AC"/>
    <w:rsid w:val="00D613C2"/>
    <w:rsid w:val="00D67306"/>
    <w:rsid w:val="00D84B49"/>
    <w:rsid w:val="00D87FA8"/>
    <w:rsid w:val="00D92C02"/>
    <w:rsid w:val="00D9617B"/>
    <w:rsid w:val="00D97CDA"/>
    <w:rsid w:val="00DA01F4"/>
    <w:rsid w:val="00DB3DA7"/>
    <w:rsid w:val="00DB3F90"/>
    <w:rsid w:val="00DD2AC6"/>
    <w:rsid w:val="00DD66D5"/>
    <w:rsid w:val="00DF3A91"/>
    <w:rsid w:val="00E105A0"/>
    <w:rsid w:val="00E13B27"/>
    <w:rsid w:val="00E22B33"/>
    <w:rsid w:val="00E31735"/>
    <w:rsid w:val="00E32287"/>
    <w:rsid w:val="00E32EF3"/>
    <w:rsid w:val="00E53B93"/>
    <w:rsid w:val="00E549E4"/>
    <w:rsid w:val="00E62646"/>
    <w:rsid w:val="00E633AC"/>
    <w:rsid w:val="00E6698F"/>
    <w:rsid w:val="00E83A0A"/>
    <w:rsid w:val="00E90AE7"/>
    <w:rsid w:val="00E91952"/>
    <w:rsid w:val="00EA176B"/>
    <w:rsid w:val="00EA62B0"/>
    <w:rsid w:val="00EB20D3"/>
    <w:rsid w:val="00EC5815"/>
    <w:rsid w:val="00ED25E4"/>
    <w:rsid w:val="00EF4623"/>
    <w:rsid w:val="00EF5B51"/>
    <w:rsid w:val="00EF7ABD"/>
    <w:rsid w:val="00F01FEE"/>
    <w:rsid w:val="00F1661C"/>
    <w:rsid w:val="00F32193"/>
    <w:rsid w:val="00F365BF"/>
    <w:rsid w:val="00F45D64"/>
    <w:rsid w:val="00F45EF0"/>
    <w:rsid w:val="00F464D2"/>
    <w:rsid w:val="00F5484D"/>
    <w:rsid w:val="00F646C0"/>
    <w:rsid w:val="00F738F5"/>
    <w:rsid w:val="00F842D1"/>
    <w:rsid w:val="00F84603"/>
    <w:rsid w:val="00F942CD"/>
    <w:rsid w:val="00FA7865"/>
    <w:rsid w:val="00FB6619"/>
    <w:rsid w:val="00FC7790"/>
    <w:rsid w:val="00FD1714"/>
    <w:rsid w:val="00FD4EF4"/>
    <w:rsid w:val="00FD554D"/>
    <w:rsid w:val="00FD6465"/>
    <w:rsid w:val="00FF0D49"/>
    <w:rsid w:val="00FF3F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C1F94"/>
  <w15:chartTrackingRefBased/>
  <w15:docId w15:val="{BF9A7D7E-A111-4392-BF1E-ED348DB53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04BA"/>
  </w:style>
  <w:style w:type="paragraph" w:styleId="Antrat1">
    <w:name w:val="heading 1"/>
    <w:basedOn w:val="prastasis"/>
    <w:next w:val="prastasis"/>
    <w:link w:val="Antrat1Diagrama"/>
    <w:uiPriority w:val="9"/>
    <w:qFormat/>
    <w:rsid w:val="00CB4B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B4B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B4BF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B4BF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B4BF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B4BF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B4BF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B4BF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B4BF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B4BF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B4BF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B4BF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B4BF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B4BF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B4BF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B4BF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B4BF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B4BF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B4B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B4BF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B4BF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B4BF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B4BF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B4BF2"/>
    <w:rPr>
      <w:i/>
      <w:iCs/>
      <w:color w:val="404040" w:themeColor="text1" w:themeTint="BF"/>
    </w:rPr>
  </w:style>
  <w:style w:type="paragraph" w:styleId="Sraopastraipa">
    <w:name w:val="List Paragraph"/>
    <w:basedOn w:val="prastasis"/>
    <w:uiPriority w:val="34"/>
    <w:qFormat/>
    <w:rsid w:val="00CB4BF2"/>
    <w:pPr>
      <w:ind w:left="720"/>
      <w:contextualSpacing/>
    </w:pPr>
  </w:style>
  <w:style w:type="character" w:styleId="Rykuspabraukimas">
    <w:name w:val="Intense Emphasis"/>
    <w:basedOn w:val="Numatytasispastraiposriftas"/>
    <w:uiPriority w:val="21"/>
    <w:qFormat/>
    <w:rsid w:val="00CB4BF2"/>
    <w:rPr>
      <w:i/>
      <w:iCs/>
      <w:color w:val="0F4761" w:themeColor="accent1" w:themeShade="BF"/>
    </w:rPr>
  </w:style>
  <w:style w:type="paragraph" w:styleId="Iskirtacitata">
    <w:name w:val="Intense Quote"/>
    <w:basedOn w:val="prastasis"/>
    <w:next w:val="prastasis"/>
    <w:link w:val="IskirtacitataDiagrama"/>
    <w:uiPriority w:val="30"/>
    <w:qFormat/>
    <w:rsid w:val="00CB4B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B4BF2"/>
    <w:rPr>
      <w:i/>
      <w:iCs/>
      <w:color w:val="0F4761" w:themeColor="accent1" w:themeShade="BF"/>
    </w:rPr>
  </w:style>
  <w:style w:type="character" w:styleId="Rykinuoroda">
    <w:name w:val="Intense Reference"/>
    <w:basedOn w:val="Numatytasispastraiposriftas"/>
    <w:uiPriority w:val="32"/>
    <w:qFormat/>
    <w:rsid w:val="00CB4BF2"/>
    <w:rPr>
      <w:b/>
      <w:bCs/>
      <w:smallCaps/>
      <w:color w:val="0F4761" w:themeColor="accent1" w:themeShade="BF"/>
      <w:spacing w:val="5"/>
    </w:rPr>
  </w:style>
  <w:style w:type="table" w:customStyle="1" w:styleId="TableGrid1">
    <w:name w:val="Table Grid1"/>
    <w:basedOn w:val="prastojilentel"/>
    <w:next w:val="Lentelstinklelis"/>
    <w:uiPriority w:val="59"/>
    <w:rsid w:val="00CB4BF2"/>
    <w:pPr>
      <w:spacing w:after="0" w:line="240" w:lineRule="auto"/>
    </w:pPr>
    <w:rPr>
      <w:rFonts w:ascii="Calibri" w:eastAsia="Calibri" w:hAnsi="Calibri" w:cs="Arial"/>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CB4B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47E5"/>
    <w:pPr>
      <w:autoSpaceDE w:val="0"/>
      <w:autoSpaceDN w:val="0"/>
      <w:adjustRightInd w:val="0"/>
      <w:spacing w:after="0" w:line="240" w:lineRule="auto"/>
    </w:pPr>
    <w:rPr>
      <w:rFonts w:ascii="Verdana" w:hAnsi="Verdana" w:cs="Verdana"/>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64053D4D58746AE40338C126B7576" ma:contentTypeVersion="3" ma:contentTypeDescription="Create a new document." ma:contentTypeScope="" ma:versionID="7c041e9a1691161c27df88db45a1a306">
  <xsd:schema xmlns:xsd="http://www.w3.org/2001/XMLSchema" xmlns:xs="http://www.w3.org/2001/XMLSchema" xmlns:p="http://schemas.microsoft.com/office/2006/metadata/properties" xmlns:ns2="9b0fecdd-334b-4204-bae7-01475c66146f" targetNamespace="http://schemas.microsoft.com/office/2006/metadata/properties" ma:root="true" ma:fieldsID="6cdfe1636d59eaec3d682338563dae3a" ns2:_="">
    <xsd:import namespace="9b0fecdd-334b-4204-bae7-01475c66146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fecdd-334b-4204-bae7-01475c661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50C778-72FD-4748-AF3E-B78E94B2AADF}"/>
</file>

<file path=customXml/itemProps2.xml><?xml version="1.0" encoding="utf-8"?>
<ds:datastoreItem xmlns:ds="http://schemas.openxmlformats.org/officeDocument/2006/customXml" ds:itemID="{52137C7C-3600-4167-8D7D-2FDB8A2B5C33}"/>
</file>

<file path=customXml/itemProps3.xml><?xml version="1.0" encoding="utf-8"?>
<ds:datastoreItem xmlns:ds="http://schemas.openxmlformats.org/officeDocument/2006/customXml" ds:itemID="{8CB478F9-7C2F-462A-BAA4-2697C1339725}"/>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TotalTime>
  <Pages>12</Pages>
  <Words>5623</Words>
  <Characters>32056</Characters>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2026-04-09T07:55:00Z</dcterms:created>
  <dcterms:modified xsi:type="dcterms:W3CDTF">2026-04-13T10:06:00Z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0x01010068164053D4D58746AE40338C126B7576</vt:lpwstr>
  </property>
</Properties>
</file>